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073E7" w14:textId="77777777" w:rsidR="009C32DE" w:rsidRDefault="009C32DE" w:rsidP="009C32DE">
      <w:pPr>
        <w:spacing w:line="240" w:lineRule="auto"/>
        <w:ind w:left="7080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5AE2F46" wp14:editId="365894D4">
            <wp:simplePos x="0" y="0"/>
            <wp:positionH relativeFrom="column">
              <wp:posOffset>-121920</wp:posOffset>
            </wp:positionH>
            <wp:positionV relativeFrom="paragraph">
              <wp:posOffset>635</wp:posOffset>
            </wp:positionV>
            <wp:extent cx="1537970" cy="648335"/>
            <wp:effectExtent l="0" t="0" r="5080" b="0"/>
            <wp:wrapSquare wrapText="bothSides"/>
            <wp:docPr id="2" name="Obraz 2" descr="Ciepłe mieszkan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epłe mieszkani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Załącznik nr 2 </w:t>
      </w:r>
      <w:r>
        <w:rPr>
          <w:rFonts w:ascii="Arial" w:hAnsi="Arial" w:cs="Arial"/>
          <w:sz w:val="18"/>
          <w:szCs w:val="18"/>
        </w:rPr>
        <w:br/>
        <w:t xml:space="preserve">do wniosku o płatność </w:t>
      </w:r>
      <w:r>
        <w:rPr>
          <w:rFonts w:ascii="Arial" w:hAnsi="Arial" w:cs="Arial"/>
          <w:sz w:val="18"/>
          <w:szCs w:val="18"/>
        </w:rPr>
        <w:br/>
        <w:t>w ramach Programu Priorytetowego</w:t>
      </w:r>
    </w:p>
    <w:p w14:paraId="041B5AA2" w14:textId="77777777" w:rsidR="009C32DE" w:rsidRDefault="009C32DE" w:rsidP="009C32DE">
      <w:pPr>
        <w:spacing w:line="240" w:lineRule="auto"/>
        <w:ind w:left="7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„Ciepłe Mieszkanie”</w:t>
      </w:r>
    </w:p>
    <w:p w14:paraId="2870BA0A" w14:textId="25D28D91" w:rsidR="009C32DE" w:rsidRDefault="009C32DE" w:rsidP="009C32DE">
      <w:pPr>
        <w:ind w:left="6372" w:firstLine="708"/>
      </w:pPr>
      <w:r>
        <w:rPr>
          <w:rFonts w:ascii="Arial" w:hAnsi="Arial" w:cs="Arial"/>
          <w:sz w:val="18"/>
          <w:szCs w:val="18"/>
        </w:rPr>
        <w:t xml:space="preserve">w Gminie </w:t>
      </w:r>
      <w:r w:rsidR="004975F9">
        <w:rPr>
          <w:rFonts w:ascii="Arial" w:hAnsi="Arial" w:cs="Arial"/>
          <w:sz w:val="18"/>
          <w:szCs w:val="18"/>
        </w:rPr>
        <w:t>Głogówek</w:t>
      </w:r>
    </w:p>
    <w:p w14:paraId="079DEC86" w14:textId="77777777" w:rsidR="009C32DE" w:rsidRDefault="009C32DE" w:rsidP="00E429E8"/>
    <w:p w14:paraId="508790D1" w14:textId="77777777" w:rsidR="009C32DE" w:rsidRDefault="009C32DE" w:rsidP="00E429E8"/>
    <w:p w14:paraId="7BCB8E58" w14:textId="4DD66B96" w:rsidR="009C32DE" w:rsidRDefault="009C32DE" w:rsidP="009C32D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odbioru prac wykonawcy</w:t>
      </w:r>
      <w:r>
        <w:rPr>
          <w:rFonts w:ascii="Arial" w:hAnsi="Arial" w:cs="Arial"/>
          <w:b/>
        </w:rPr>
        <w:br/>
        <w:t xml:space="preserve">w ramach Programu Priorytetowego „Ciepłe Mieszkanie” w </w:t>
      </w:r>
      <w:r w:rsidRPr="004975F9">
        <w:rPr>
          <w:rFonts w:ascii="Arial" w:hAnsi="Arial" w:cs="Arial"/>
          <w:b/>
          <w:szCs w:val="24"/>
        </w:rPr>
        <w:t xml:space="preserve">Gminie </w:t>
      </w:r>
      <w:r w:rsidR="004975F9" w:rsidRPr="004975F9">
        <w:rPr>
          <w:rFonts w:ascii="Arial" w:hAnsi="Arial" w:cs="Arial"/>
          <w:b/>
          <w:szCs w:val="24"/>
        </w:rPr>
        <w:t>Głogówek</w:t>
      </w:r>
    </w:p>
    <w:p w14:paraId="4B20BFCD" w14:textId="77777777" w:rsidR="009C32DE" w:rsidRDefault="009C32DE" w:rsidP="009C32DE">
      <w:pPr>
        <w:spacing w:line="240" w:lineRule="auto"/>
        <w:jc w:val="center"/>
        <w:rPr>
          <w:rFonts w:ascii="Arial" w:hAnsi="Arial" w:cs="Arial"/>
          <w:b/>
        </w:rPr>
      </w:pPr>
    </w:p>
    <w:p w14:paraId="426B02CD" w14:textId="77777777" w:rsidR="009C32DE" w:rsidRDefault="009C32DE" w:rsidP="009C32D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OGÓLNE</w:t>
      </w:r>
    </w:p>
    <w:p w14:paraId="1E573875" w14:textId="77777777" w:rsidR="009C32DE" w:rsidRDefault="009C32DE" w:rsidP="009C32DE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2549"/>
        <w:gridCol w:w="2526"/>
      </w:tblGrid>
      <w:tr w:rsidR="00DD1CE6" w14:paraId="5D71336E" w14:textId="77777777" w:rsidTr="009C32DE">
        <w:trPr>
          <w:trHeight w:hRule="exact" w:val="80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31DAD02" w14:textId="77777777" w:rsidR="00DD1CE6" w:rsidRPr="00DD1CE6" w:rsidRDefault="00DD1CE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D1CE6">
              <w:rPr>
                <w:rFonts w:ascii="Arial" w:hAnsi="Arial" w:cs="Arial"/>
                <w:b/>
                <w:sz w:val="22"/>
              </w:rPr>
              <w:t>Numer umowy</w:t>
            </w:r>
            <w:r w:rsidR="0049606F">
              <w:rPr>
                <w:rFonts w:ascii="Arial" w:hAnsi="Arial" w:cs="Arial"/>
                <w:b/>
                <w:sz w:val="22"/>
              </w:rPr>
              <w:t xml:space="preserve"> o </w:t>
            </w:r>
            <w:r w:rsidRPr="00DD1CE6">
              <w:rPr>
                <w:b/>
                <w:sz w:val="22"/>
              </w:rPr>
              <w:t xml:space="preserve"> </w:t>
            </w:r>
            <w:r w:rsidR="0049606F">
              <w:rPr>
                <w:rFonts w:ascii="Arial" w:hAnsi="Arial" w:cs="Arial"/>
                <w:b/>
                <w:sz w:val="22"/>
              </w:rPr>
              <w:t>dofinansowanie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EAA8" w14:textId="77777777" w:rsidR="00DD1CE6" w:rsidRPr="009C32DE" w:rsidRDefault="00DD1CE6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9C32DE" w14:paraId="7BB5FD04" w14:textId="77777777" w:rsidTr="009C32DE">
        <w:trPr>
          <w:trHeight w:hRule="exact" w:val="80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ACEDB4D" w14:textId="77777777" w:rsidR="009C32DE" w:rsidRPr="00DD1CE6" w:rsidRDefault="009C32DE" w:rsidP="00167CBE">
            <w:pPr>
              <w:rPr>
                <w:rFonts w:ascii="Arial" w:hAnsi="Arial" w:cs="Arial"/>
                <w:b/>
                <w:sz w:val="22"/>
              </w:rPr>
            </w:pPr>
            <w:r w:rsidRPr="00DD1CE6">
              <w:rPr>
                <w:rFonts w:ascii="Arial" w:hAnsi="Arial" w:cs="Arial"/>
                <w:b/>
                <w:sz w:val="22"/>
              </w:rPr>
              <w:t>Data i miejsce sporządzenia protokołu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8BB" w14:textId="77777777" w:rsidR="009C32DE" w:rsidRPr="009C32DE" w:rsidRDefault="009C32D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9C32DE" w14:paraId="515DB0A9" w14:textId="77777777" w:rsidTr="009C32DE">
        <w:trPr>
          <w:trHeight w:hRule="exact" w:val="7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FB86F8D" w14:textId="77777777" w:rsidR="009C32DE" w:rsidRPr="00DD1CE6" w:rsidRDefault="009C32DE">
            <w:pPr>
              <w:rPr>
                <w:rFonts w:ascii="Arial" w:hAnsi="Arial" w:cs="Arial"/>
                <w:b/>
                <w:sz w:val="22"/>
              </w:rPr>
            </w:pPr>
            <w:r w:rsidRPr="00DD1CE6">
              <w:rPr>
                <w:rFonts w:ascii="Arial" w:hAnsi="Arial" w:cs="Arial"/>
                <w:b/>
                <w:sz w:val="22"/>
              </w:rPr>
              <w:t xml:space="preserve">Imię i nazwisko odbiorcy prac (beneficjenta końcowego) 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9AF" w14:textId="77777777" w:rsidR="009C32DE" w:rsidRPr="009C32DE" w:rsidRDefault="009C32D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9C32DE" w14:paraId="469CE344" w14:textId="77777777" w:rsidTr="009C32DE">
        <w:trPr>
          <w:trHeight w:hRule="exact" w:val="794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24F252E" w14:textId="77777777" w:rsidR="009C32DE" w:rsidRPr="00DD1CE6" w:rsidRDefault="009C32DE">
            <w:pPr>
              <w:rPr>
                <w:rFonts w:ascii="Arial" w:hAnsi="Arial" w:cs="Arial"/>
                <w:b/>
                <w:sz w:val="22"/>
              </w:rPr>
            </w:pPr>
            <w:r w:rsidRPr="00DD1CE6">
              <w:rPr>
                <w:rFonts w:ascii="Arial" w:hAnsi="Arial" w:cs="Arial"/>
                <w:b/>
                <w:sz w:val="22"/>
              </w:rPr>
              <w:t>Termin wykonania prac (wpisać datę rozpoczęcia i zakończenia 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0AC4" w14:textId="77777777" w:rsidR="009C32DE" w:rsidRPr="00DD1CE6" w:rsidRDefault="009C3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1CE6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A565" w14:textId="77777777" w:rsidR="009C32DE" w:rsidRPr="00DD1CE6" w:rsidRDefault="009C32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1CE6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</w:tr>
      <w:tr w:rsidR="009C32DE" w14:paraId="1C267CC0" w14:textId="77777777" w:rsidTr="009C32DE">
        <w:trPr>
          <w:trHeight w:hRule="exact" w:val="794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BC78943" w14:textId="77777777" w:rsidR="009C32DE" w:rsidRPr="00DD1CE6" w:rsidRDefault="009C32DE">
            <w:pPr>
              <w:rPr>
                <w:rFonts w:ascii="Arial" w:hAnsi="Arial" w:cs="Arial"/>
                <w:b/>
                <w:sz w:val="22"/>
              </w:rPr>
            </w:pPr>
            <w:r w:rsidRPr="00DD1CE6">
              <w:rPr>
                <w:rFonts w:ascii="Arial" w:hAnsi="Arial" w:cs="Arial"/>
                <w:b/>
                <w:sz w:val="22"/>
              </w:rPr>
              <w:t>Adres lokalu mieszkalnego w którym wykonano prace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5DA" w14:textId="77777777" w:rsidR="009C32DE" w:rsidRPr="009C32DE" w:rsidRDefault="009C32D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9C32DE" w14:paraId="42891E33" w14:textId="77777777" w:rsidTr="00DD1CE6">
        <w:trPr>
          <w:trHeight w:hRule="exact" w:val="128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B8CA034" w14:textId="77777777" w:rsidR="009C32DE" w:rsidRPr="00DD1CE6" w:rsidRDefault="009C32DE">
            <w:pPr>
              <w:rPr>
                <w:rFonts w:ascii="Arial" w:hAnsi="Arial" w:cs="Arial"/>
                <w:b/>
                <w:sz w:val="22"/>
              </w:rPr>
            </w:pPr>
            <w:r w:rsidRPr="00DD1CE6">
              <w:rPr>
                <w:rFonts w:ascii="Arial" w:hAnsi="Arial" w:cs="Arial"/>
                <w:b/>
                <w:sz w:val="22"/>
              </w:rPr>
              <w:t>Nazwa i adres wykonawcy prac (pieczęć firmowa wykonawcy)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B0B0" w14:textId="77777777" w:rsidR="009C32DE" w:rsidRPr="009C32DE" w:rsidRDefault="009C32D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1586CF3" w14:textId="77777777" w:rsidR="009C32DE" w:rsidRDefault="009C32DE" w:rsidP="009C32DE">
      <w:pPr>
        <w:jc w:val="both"/>
        <w:rPr>
          <w:rFonts w:ascii="Arial" w:hAnsi="Arial" w:cs="Arial"/>
          <w:b/>
          <w:sz w:val="22"/>
        </w:rPr>
      </w:pPr>
    </w:p>
    <w:p w14:paraId="58585CF9" w14:textId="77777777" w:rsidR="009C32DE" w:rsidRDefault="009C32DE" w:rsidP="009C32D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WYKONANYCH PRAC</w:t>
      </w:r>
    </w:p>
    <w:p w14:paraId="50F3AD39" w14:textId="77777777" w:rsidR="009C32DE" w:rsidRDefault="009C32DE" w:rsidP="009C32DE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F494BB5" w14:textId="77777777" w:rsidR="009C32DE" w:rsidRPr="00B31875" w:rsidRDefault="009C32DE" w:rsidP="009C32DE">
      <w:pPr>
        <w:spacing w:line="240" w:lineRule="auto"/>
        <w:jc w:val="both"/>
        <w:rPr>
          <w:rFonts w:ascii="Arial" w:hAnsi="Arial" w:cs="Arial"/>
          <w:b/>
          <w:sz w:val="22"/>
        </w:rPr>
      </w:pPr>
      <w:r w:rsidRPr="00B31875">
        <w:rPr>
          <w:rFonts w:ascii="Arial" w:hAnsi="Arial" w:cs="Arial"/>
          <w:b/>
          <w:sz w:val="22"/>
        </w:rPr>
        <w:t>B.1 ŹRÓDŁO CIEPŁA</w:t>
      </w:r>
    </w:p>
    <w:p w14:paraId="29EA3D17" w14:textId="77777777" w:rsidR="009C32DE" w:rsidRPr="00B31875" w:rsidRDefault="009C32DE" w:rsidP="009C32DE">
      <w:pPr>
        <w:spacing w:line="240" w:lineRule="auto"/>
        <w:jc w:val="both"/>
        <w:rPr>
          <w:rFonts w:ascii="Arial" w:hAnsi="Arial" w:cs="Arial"/>
          <w:b/>
          <w:sz w:val="22"/>
        </w:rPr>
      </w:pPr>
      <w:r w:rsidRPr="00B31875">
        <w:rPr>
          <w:rFonts w:ascii="Arial" w:hAnsi="Arial" w:cs="Arial"/>
          <w:b/>
          <w:sz w:val="22"/>
        </w:rPr>
        <w:t>B.1.</w:t>
      </w:r>
      <w:r w:rsidR="00B31875" w:rsidRPr="00B31875">
        <w:rPr>
          <w:rFonts w:ascii="Arial" w:hAnsi="Arial" w:cs="Arial"/>
          <w:b/>
          <w:sz w:val="22"/>
        </w:rPr>
        <w:t>1</w:t>
      </w:r>
      <w:r w:rsidRPr="00B31875">
        <w:rPr>
          <w:rFonts w:ascii="Arial" w:hAnsi="Arial" w:cs="Arial"/>
          <w:b/>
          <w:sz w:val="22"/>
        </w:rPr>
        <w:t xml:space="preserve"> MONTAŻ NOWEGO ŹRÓDŁA CIEPŁA</w:t>
      </w:r>
    </w:p>
    <w:p w14:paraId="1A366922" w14:textId="77777777" w:rsidR="009C32DE" w:rsidRDefault="009C32DE" w:rsidP="009C32DE">
      <w:pPr>
        <w:spacing w:line="240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2977"/>
        <w:gridCol w:w="1418"/>
      </w:tblGrid>
      <w:tr w:rsidR="009C32DE" w14:paraId="2F21E2BC" w14:textId="77777777" w:rsidTr="00DD1CE6">
        <w:trPr>
          <w:trHeight w:hRule="exact" w:val="52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46C05A9" w14:textId="77777777" w:rsidR="009C32DE" w:rsidRPr="00DD1CE6" w:rsidRDefault="009C32DE" w:rsidP="009C32DE">
            <w:pPr>
              <w:rPr>
                <w:rFonts w:ascii="Arial" w:hAnsi="Arial" w:cs="Arial"/>
                <w:b/>
                <w:sz w:val="22"/>
              </w:rPr>
            </w:pPr>
            <w:r w:rsidRPr="00DD1CE6">
              <w:rPr>
                <w:rFonts w:ascii="Arial" w:hAnsi="Arial" w:cs="Arial"/>
                <w:b/>
                <w:sz w:val="22"/>
              </w:rPr>
              <w:t>Zakup i montaż nowego źródła ciepła</w:t>
            </w:r>
          </w:p>
        </w:tc>
      </w:tr>
      <w:tr w:rsidR="009C32DE" w14:paraId="7183185B" w14:textId="77777777" w:rsidTr="00DD1CE6">
        <w:trPr>
          <w:trHeight w:hRule="exact" w:val="13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20424EE" w14:textId="77777777" w:rsidR="009C32DE" w:rsidRPr="00DD1CE6" w:rsidRDefault="009C32DE" w:rsidP="009C32DE">
            <w:pPr>
              <w:rPr>
                <w:rFonts w:ascii="Arial" w:hAnsi="Arial" w:cs="Arial"/>
                <w:b/>
                <w:sz w:val="22"/>
              </w:rPr>
            </w:pPr>
            <w:r w:rsidRPr="00DD1CE6">
              <w:rPr>
                <w:rFonts w:ascii="Arial" w:hAnsi="Arial" w:cs="Arial"/>
                <w:b/>
                <w:sz w:val="22"/>
              </w:rPr>
              <w:t>Rodzaj nowego źródła ciepła – wpisać zgodnie z kategorią kosztów kwalifikowanych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A81C" w14:textId="77777777" w:rsidR="009C32DE" w:rsidRDefault="009C3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CE6" w14:paraId="53B5A58C" w14:textId="77777777" w:rsidTr="00DD1CE6">
        <w:trPr>
          <w:trHeight w:hRule="exact" w:val="5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D4A4143" w14:textId="77777777" w:rsidR="00DD1CE6" w:rsidRDefault="00DD1C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4B677E4" w14:textId="77777777" w:rsidR="00DD1CE6" w:rsidRDefault="00DD1C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722236B" w14:textId="77777777" w:rsidR="00DD1CE6" w:rsidRDefault="00DD1C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Moc [kW]</w:t>
            </w:r>
          </w:p>
        </w:tc>
      </w:tr>
      <w:tr w:rsidR="00DD1CE6" w14:paraId="4176D288" w14:textId="77777777" w:rsidTr="00DD1CE6">
        <w:trPr>
          <w:trHeight w:hRule="exact" w:val="13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D85A" w14:textId="77777777" w:rsidR="00DD1CE6" w:rsidRDefault="00DD1CE6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F57F" w14:textId="77777777" w:rsidR="00DD1CE6" w:rsidRDefault="00DD1CE6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EC45" w14:textId="77777777" w:rsidR="00DD1CE6" w:rsidRDefault="00DD1CE6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6777F7B" w14:textId="77777777" w:rsidR="009C32DE" w:rsidRDefault="009C32DE" w:rsidP="009C32DE">
      <w:pPr>
        <w:spacing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31623D85" w14:textId="77777777" w:rsidR="009C32DE" w:rsidRDefault="009C32DE" w:rsidP="009C32DE">
      <w:pPr>
        <w:spacing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20DED4C3" w14:textId="48A64890" w:rsidR="009C32DE" w:rsidRDefault="009C32DE" w:rsidP="0065428A">
      <w:pPr>
        <w:spacing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lastRenderedPageBreak/>
        <w:t>W przypadku kotła na pellet drz</w:t>
      </w:r>
      <w:r w:rsidR="00B31875">
        <w:rPr>
          <w:rFonts w:ascii="Arial" w:hAnsi="Arial" w:cs="Arial"/>
          <w:b/>
        </w:rPr>
        <w:t xml:space="preserve">ewny o podwyższonym standardzie </w:t>
      </w:r>
      <w:r w:rsidR="0065428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otwierdzam, że:</w:t>
      </w:r>
    </w:p>
    <w:p w14:paraId="1F94EE38" w14:textId="77777777" w:rsidR="009C32DE" w:rsidRPr="0065428A" w:rsidRDefault="009C32DE" w:rsidP="0065428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428A">
        <w:rPr>
          <w:rFonts w:ascii="Arial" w:hAnsi="Arial" w:cs="Arial"/>
          <w:sz w:val="20"/>
          <w:szCs w:val="20"/>
        </w:rPr>
        <w:t>kocioł przeznaczony jest wyłącznie do spalania biomasy w formie pelletu drzewnego</w:t>
      </w:r>
    </w:p>
    <w:p w14:paraId="2F83A8B8" w14:textId="77777777" w:rsidR="009C32DE" w:rsidRDefault="009C32DE" w:rsidP="006542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kocioł nie jest urządzeniem wielopaliwowym</w:t>
      </w:r>
      <w:r w:rsidR="00B31875">
        <w:rPr>
          <w:rFonts w:ascii="Arial" w:hAnsi="Arial" w:cs="Arial"/>
          <w:sz w:val="20"/>
          <w:szCs w:val="20"/>
        </w:rPr>
        <w:t>;</w:t>
      </w:r>
    </w:p>
    <w:p w14:paraId="68EC7488" w14:textId="77777777" w:rsidR="009C32DE" w:rsidRDefault="009C32DE" w:rsidP="006542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kocioł nie posiada rusztu awaryjnego lub przedpaleniska oraz brak jest możliwości montażu rusztu awaryjnego lub przedpaleniska</w:t>
      </w:r>
      <w:r w:rsidR="00B31875">
        <w:rPr>
          <w:rFonts w:ascii="Arial" w:hAnsi="Arial" w:cs="Arial"/>
          <w:sz w:val="20"/>
          <w:szCs w:val="20"/>
        </w:rPr>
        <w:t>;</w:t>
      </w:r>
    </w:p>
    <w:p w14:paraId="523F6F81" w14:textId="77777777" w:rsidR="009C32DE" w:rsidRDefault="009C32DE" w:rsidP="006542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kocioł posiada jedynie automatyczny sposób podawania paliwa</w:t>
      </w:r>
      <w:r w:rsidR="00B31875">
        <w:rPr>
          <w:rFonts w:ascii="Arial" w:hAnsi="Arial" w:cs="Arial"/>
          <w:sz w:val="20"/>
          <w:szCs w:val="20"/>
        </w:rPr>
        <w:t>;</w:t>
      </w:r>
    </w:p>
    <w:p w14:paraId="66A5897E" w14:textId="77777777" w:rsidR="00B31875" w:rsidRDefault="00B31875" w:rsidP="0065428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kocioł charakteryzuje się obniżoną emisyjnością cząstek stałych o wartości ≤ 20 mg/m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14:paraId="77989A9C" w14:textId="77777777" w:rsidR="009C32DE" w:rsidRDefault="009C32DE" w:rsidP="009C32DE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3BC85F5" w14:textId="77777777" w:rsidR="0065428A" w:rsidRPr="0065428A" w:rsidRDefault="0065428A" w:rsidP="0065428A">
      <w:pPr>
        <w:spacing w:line="240" w:lineRule="auto"/>
        <w:jc w:val="both"/>
        <w:rPr>
          <w:rFonts w:ascii="Arial" w:hAnsi="Arial" w:cs="Arial"/>
          <w:b/>
          <w:bCs/>
          <w:szCs w:val="24"/>
        </w:rPr>
      </w:pPr>
      <w:r w:rsidRPr="0065428A">
        <w:rPr>
          <w:rFonts w:ascii="Arial" w:hAnsi="Arial" w:cs="Arial"/>
          <w:b/>
          <w:bCs/>
          <w:szCs w:val="24"/>
        </w:rPr>
        <w:t>W przypadku kotła zagazowującego drewno o podwyższonym standardzie potwierdzam, że :</w:t>
      </w:r>
    </w:p>
    <w:p w14:paraId="526BE943" w14:textId="77777777" w:rsidR="0065428A" w:rsidRPr="0065428A" w:rsidRDefault="0065428A" w:rsidP="0065428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428A">
        <w:rPr>
          <w:rFonts w:ascii="Arial" w:hAnsi="Arial" w:cs="Arial"/>
          <w:sz w:val="20"/>
          <w:szCs w:val="20"/>
        </w:rPr>
        <w:t>kocioł przeznaczony jest wyłącznie do zagazowania  biomasy w formie drewna kawałkowego albo do spalania biomasy w formie pelletu drzewnego oraz zagazowania biomasy w formie drewna kawałkowego</w:t>
      </w:r>
    </w:p>
    <w:p w14:paraId="10E08057" w14:textId="77777777" w:rsidR="0065428A" w:rsidRPr="0065428A" w:rsidRDefault="0065428A" w:rsidP="0065428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428A">
        <w:rPr>
          <w:rFonts w:ascii="Arial" w:hAnsi="Arial" w:cs="Arial"/>
          <w:sz w:val="20"/>
          <w:szCs w:val="20"/>
        </w:rPr>
        <w:t>kocioł nie jest urządzeniem wielopaliwowym;</w:t>
      </w:r>
    </w:p>
    <w:p w14:paraId="0FA84AA6" w14:textId="77777777" w:rsidR="0065428A" w:rsidRPr="0065428A" w:rsidRDefault="0065428A" w:rsidP="0065428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428A">
        <w:rPr>
          <w:rFonts w:ascii="Arial" w:hAnsi="Arial" w:cs="Arial"/>
          <w:sz w:val="20"/>
          <w:szCs w:val="20"/>
        </w:rPr>
        <w:t>kocioł nie posiada rusztu awaryjnego lub przedpaleniska oraz brak jest możliwości montażu rusztu awaryjnego lub przedpaleniska;</w:t>
      </w:r>
    </w:p>
    <w:p w14:paraId="464468E5" w14:textId="77777777" w:rsidR="0065428A" w:rsidRPr="0065428A" w:rsidRDefault="0065428A" w:rsidP="0065428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428A">
        <w:rPr>
          <w:rFonts w:ascii="Arial" w:hAnsi="Arial" w:cs="Arial"/>
          <w:sz w:val="20"/>
          <w:szCs w:val="20"/>
        </w:rPr>
        <w:t>kocioł posiada jedynie automatyczny sposób podawania paliwa;</w:t>
      </w:r>
    </w:p>
    <w:p w14:paraId="4978E192" w14:textId="77777777" w:rsidR="0065428A" w:rsidRPr="0065428A" w:rsidRDefault="0065428A" w:rsidP="0065428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428A">
        <w:rPr>
          <w:rFonts w:ascii="Arial" w:hAnsi="Arial" w:cs="Arial"/>
          <w:sz w:val="20"/>
          <w:szCs w:val="20"/>
        </w:rPr>
        <w:t>kocioł charakteryzuje się obniżoną emisyjnością cząstek stałych o wartości ≤ 20 mg/m</w:t>
      </w:r>
      <w:r w:rsidRPr="0065428A">
        <w:rPr>
          <w:rFonts w:ascii="Arial" w:hAnsi="Arial" w:cs="Arial"/>
          <w:sz w:val="20"/>
          <w:szCs w:val="20"/>
          <w:vertAlign w:val="superscript"/>
        </w:rPr>
        <w:t>3</w:t>
      </w:r>
      <w:r w:rsidRPr="0065428A">
        <w:rPr>
          <w:rFonts w:ascii="Arial" w:hAnsi="Arial" w:cs="Arial"/>
          <w:sz w:val="20"/>
          <w:szCs w:val="20"/>
        </w:rPr>
        <w:t>.</w:t>
      </w:r>
    </w:p>
    <w:p w14:paraId="446FA4A9" w14:textId="77777777" w:rsidR="0065428A" w:rsidRDefault="0065428A" w:rsidP="009C32DE">
      <w:pPr>
        <w:spacing w:line="240" w:lineRule="auto"/>
        <w:jc w:val="both"/>
        <w:rPr>
          <w:rFonts w:ascii="Arial" w:hAnsi="Arial" w:cs="Arial"/>
          <w:b/>
          <w:sz w:val="22"/>
        </w:rPr>
      </w:pPr>
    </w:p>
    <w:p w14:paraId="34704BD5" w14:textId="712F7385" w:rsidR="009C32DE" w:rsidRPr="00B31875" w:rsidRDefault="009C32DE" w:rsidP="009C32DE">
      <w:pPr>
        <w:spacing w:line="240" w:lineRule="auto"/>
        <w:jc w:val="both"/>
        <w:rPr>
          <w:rFonts w:ascii="Arial" w:hAnsi="Arial" w:cs="Arial"/>
          <w:b/>
          <w:sz w:val="22"/>
        </w:rPr>
      </w:pPr>
      <w:r w:rsidRPr="00B31875">
        <w:rPr>
          <w:rFonts w:ascii="Arial" w:hAnsi="Arial" w:cs="Arial"/>
          <w:b/>
          <w:sz w:val="22"/>
        </w:rPr>
        <w:t>B.1.2 DEMONTAŻ ŹRÓDŁA CIEPŁA</w:t>
      </w:r>
    </w:p>
    <w:p w14:paraId="5319F947" w14:textId="77777777" w:rsidR="009C32DE" w:rsidRDefault="009C32DE" w:rsidP="009C32DE">
      <w:pPr>
        <w:spacing w:line="240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17"/>
        <w:gridCol w:w="2408"/>
      </w:tblGrid>
      <w:tr w:rsidR="009C32DE" w:rsidRPr="00E67502" w14:paraId="019D5318" w14:textId="77777777" w:rsidTr="00E67502">
        <w:trPr>
          <w:cantSplit/>
          <w:trHeight w:val="10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67CFCE6" w14:textId="77777777" w:rsidR="009C32DE" w:rsidRPr="00E67502" w:rsidRDefault="009C32DE">
            <w:pPr>
              <w:rPr>
                <w:rFonts w:ascii="Arial" w:hAnsi="Arial" w:cs="Arial"/>
                <w:b/>
                <w:sz w:val="22"/>
              </w:rPr>
            </w:pPr>
            <w:r w:rsidRPr="00E67502">
              <w:rPr>
                <w:rFonts w:ascii="Arial" w:hAnsi="Arial" w:cs="Arial"/>
                <w:b/>
                <w:sz w:val="22"/>
              </w:rPr>
              <w:t>Rodzaj wyłączonych z użytku nieefektywnych źródeł ciepła na paliwo stałe (np. kominek, piec kaflowy, kocioł na węgiel, kocioł na biomasę, piec wolnostojący typu koza, trzon kuchenny)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3FED0CF" w14:textId="77777777" w:rsidR="009C32DE" w:rsidRPr="00E67502" w:rsidRDefault="009C32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67502">
              <w:rPr>
                <w:rFonts w:ascii="Arial" w:hAnsi="Arial" w:cs="Arial"/>
                <w:b/>
                <w:sz w:val="22"/>
              </w:rPr>
              <w:t>Liczba zlikwidowanych/</w:t>
            </w:r>
            <w:r w:rsidRPr="00E67502">
              <w:rPr>
                <w:rFonts w:ascii="Arial" w:hAnsi="Arial" w:cs="Arial"/>
                <w:b/>
                <w:sz w:val="22"/>
              </w:rPr>
              <w:br/>
              <w:t xml:space="preserve">wyłączonych </w:t>
            </w:r>
            <w:r w:rsidRPr="00E67502">
              <w:rPr>
                <w:rFonts w:ascii="Arial" w:hAnsi="Arial" w:cs="Arial"/>
                <w:b/>
                <w:sz w:val="22"/>
              </w:rPr>
              <w:br/>
              <w:t>z użytku źródeł ciepła na paliwo stałe [szt.]</w:t>
            </w:r>
          </w:p>
        </w:tc>
      </w:tr>
      <w:tr w:rsidR="009C32DE" w14:paraId="38931766" w14:textId="77777777" w:rsidTr="009C32DE">
        <w:trPr>
          <w:trHeight w:hRule="exact" w:val="85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9748C" w14:textId="77777777" w:rsidR="009C32DE" w:rsidRDefault="009C32DE">
            <w:pPr>
              <w:rPr>
                <w:color w:val="FFFFFF" w:themeColor="background1"/>
                <w:sz w:val="20"/>
                <w:szCs w:val="20"/>
              </w:rPr>
            </w:pPr>
          </w:p>
          <w:p w14:paraId="3348D483" w14:textId="77777777" w:rsidR="009C32DE" w:rsidRDefault="009C32DE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  <w:p w14:paraId="0C0D66AB" w14:textId="77777777" w:rsidR="009C32DE" w:rsidRDefault="009C32DE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  <w:p w14:paraId="79286B5F" w14:textId="77777777" w:rsidR="009C32DE" w:rsidRDefault="009C32DE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  <w:p w14:paraId="1EAC1B61" w14:textId="77777777" w:rsidR="009C32DE" w:rsidRDefault="009C32DE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</w:p>
          <w:p w14:paraId="4BA31DD9" w14:textId="77777777" w:rsidR="009C32DE" w:rsidRDefault="009C32DE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CDDDB" w14:textId="77777777" w:rsidR="009C32DE" w:rsidRDefault="009C32DE">
            <w:pPr>
              <w:rPr>
                <w:color w:val="FFFFFF" w:themeColor="background1"/>
                <w:sz w:val="16"/>
                <w:szCs w:val="16"/>
              </w:rPr>
            </w:pPr>
          </w:p>
          <w:p w14:paraId="2797F41A" w14:textId="77777777" w:rsidR="009C32DE" w:rsidRDefault="009C32DE">
            <w:pPr>
              <w:rPr>
                <w:color w:val="FFFFFF" w:themeColor="background1"/>
                <w:sz w:val="16"/>
                <w:szCs w:val="16"/>
              </w:rPr>
            </w:pPr>
          </w:p>
          <w:p w14:paraId="0B7C3F3F" w14:textId="77777777" w:rsidR="009C32DE" w:rsidRDefault="009C32DE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7DF570C7" w14:textId="77777777" w:rsidR="009C32DE" w:rsidRDefault="009C32DE" w:rsidP="009C32DE">
      <w:pPr>
        <w:jc w:val="both"/>
        <w:rPr>
          <w:rFonts w:ascii="Arial" w:hAnsi="Arial" w:cs="Arial"/>
          <w:b/>
          <w:sz w:val="22"/>
        </w:rPr>
      </w:pPr>
    </w:p>
    <w:p w14:paraId="4BF4827F" w14:textId="77777777" w:rsidR="009C32DE" w:rsidRPr="00B31875" w:rsidRDefault="009C32DE" w:rsidP="009C32DE">
      <w:pPr>
        <w:spacing w:line="240" w:lineRule="auto"/>
        <w:jc w:val="both"/>
        <w:rPr>
          <w:rFonts w:ascii="Arial" w:hAnsi="Arial" w:cs="Arial"/>
          <w:b/>
          <w:sz w:val="22"/>
        </w:rPr>
      </w:pPr>
      <w:r w:rsidRPr="00B31875">
        <w:rPr>
          <w:rFonts w:ascii="Arial" w:hAnsi="Arial" w:cs="Arial"/>
          <w:b/>
          <w:sz w:val="22"/>
        </w:rPr>
        <w:t>B.2 INSTALACJE, WENTYLACJA</w:t>
      </w:r>
    </w:p>
    <w:p w14:paraId="7E3F13E1" w14:textId="77777777" w:rsidR="009C32DE" w:rsidRDefault="009C32DE" w:rsidP="009C32DE">
      <w:pPr>
        <w:spacing w:line="240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2410"/>
      </w:tblGrid>
      <w:tr w:rsidR="009C32DE" w14:paraId="0FB4DA0A" w14:textId="77777777" w:rsidTr="00BF2B20">
        <w:trPr>
          <w:trHeight w:val="1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4EAA575" w14:textId="77777777" w:rsidR="009C32DE" w:rsidRPr="00BF2B20" w:rsidRDefault="009C32DE">
            <w:pPr>
              <w:rPr>
                <w:rFonts w:ascii="Arial" w:hAnsi="Arial" w:cs="Arial"/>
                <w:b/>
                <w:sz w:val="22"/>
              </w:rPr>
            </w:pPr>
            <w:r w:rsidRPr="00BF2B20">
              <w:rPr>
                <w:rFonts w:ascii="Arial" w:hAnsi="Arial" w:cs="Arial"/>
                <w:b/>
                <w:sz w:val="22"/>
              </w:rPr>
              <w:t>Zakup i montaż instalacji centralnego ogrzewania, ciepłej wody użytkowej, instalacji wewnętrznej od przyłącza do źródła ciepła, wentylacji mechanicznej z odzyskiem ciepła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8DA6A1F" w14:textId="77777777" w:rsidR="009C32DE" w:rsidRDefault="009C3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Producent , model</w:t>
            </w:r>
          </w:p>
          <w:p w14:paraId="7E260152" w14:textId="77777777" w:rsidR="009C32DE" w:rsidRDefault="009C32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(dotyczy wentylacji)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30DB3BB" w14:textId="77777777" w:rsidR="009C32DE" w:rsidRDefault="009C32D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podstawowych elementów np. grzejników/urządzeń/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instalacji</w:t>
            </w:r>
          </w:p>
        </w:tc>
      </w:tr>
      <w:tr w:rsidR="009C32DE" w14:paraId="0784CA8A" w14:textId="77777777" w:rsidTr="00BF2B20">
        <w:trPr>
          <w:trHeight w:val="3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81D6197" w14:textId="77777777" w:rsidR="009C32DE" w:rsidRPr="00BF2B20" w:rsidRDefault="009C32D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F2B20">
              <w:rPr>
                <w:rFonts w:ascii="Arial" w:hAnsi="Arial" w:cs="Arial"/>
                <w:b/>
                <w:sz w:val="22"/>
              </w:rPr>
              <w:t>Rodzaj zamontowanej instalacji</w:t>
            </w:r>
          </w:p>
          <w:p w14:paraId="0A359AED" w14:textId="77777777" w:rsidR="00B31875" w:rsidRPr="00BF2B20" w:rsidRDefault="00B31875" w:rsidP="00B31875">
            <w:pPr>
              <w:rPr>
                <w:rFonts w:ascii="Arial" w:hAnsi="Arial" w:cs="Arial"/>
                <w:sz w:val="22"/>
              </w:rPr>
            </w:pPr>
            <w:r w:rsidRPr="00BF2B20">
              <w:rPr>
                <w:rFonts w:ascii="Arial" w:hAnsi="Arial" w:cs="Arial"/>
                <w:sz w:val="22"/>
              </w:rPr>
              <w:t>np.</w:t>
            </w:r>
          </w:p>
          <w:p w14:paraId="45852AFF" w14:textId="77777777" w:rsidR="00B31875" w:rsidRPr="00BF2B20" w:rsidRDefault="00BF2B20" w:rsidP="00BF2B20">
            <w:pPr>
              <w:pStyle w:val="Akapitzlist"/>
              <w:spacing w:after="0" w:line="240" w:lineRule="auto"/>
              <w:ind w:left="176"/>
              <w:rPr>
                <w:rFonts w:ascii="Arial" w:hAnsi="Arial" w:cs="Arial"/>
                <w:sz w:val="22"/>
              </w:rPr>
            </w:pPr>
            <w:r w:rsidRPr="00BF2B20">
              <w:rPr>
                <w:rFonts w:ascii="Arial" w:hAnsi="Arial" w:cs="Arial"/>
                <w:sz w:val="22"/>
              </w:rPr>
              <w:t xml:space="preserve">- </w:t>
            </w:r>
            <w:r w:rsidR="00B31875" w:rsidRPr="00BF2B20">
              <w:rPr>
                <w:rFonts w:ascii="Arial" w:hAnsi="Arial" w:cs="Arial"/>
                <w:sz w:val="22"/>
              </w:rPr>
              <w:t>nowe grzejniki/</w:t>
            </w:r>
            <w:r w:rsidRPr="00BF2B20">
              <w:rPr>
                <w:rFonts w:ascii="Arial" w:hAnsi="Arial" w:cs="Arial"/>
                <w:sz w:val="22"/>
              </w:rPr>
              <w:t>ogrzewanie podłogowe</w:t>
            </w:r>
            <w:r w:rsidRPr="00BF2B20">
              <w:rPr>
                <w:rFonts w:ascii="Arial" w:hAnsi="Arial" w:cs="Arial"/>
                <w:sz w:val="22"/>
              </w:rPr>
              <w:br/>
            </w:r>
            <w:r w:rsidR="00B31875" w:rsidRPr="00BF2B20">
              <w:rPr>
                <w:rFonts w:ascii="Arial" w:hAnsi="Arial" w:cs="Arial"/>
                <w:sz w:val="22"/>
              </w:rPr>
              <w:t xml:space="preserve"> [liczba szt.]</w:t>
            </w:r>
          </w:p>
          <w:p w14:paraId="20CF5B9F" w14:textId="77777777" w:rsidR="00B31875" w:rsidRPr="00BF2B20" w:rsidRDefault="00BF2B20" w:rsidP="00BF2B20">
            <w:pPr>
              <w:pStyle w:val="Akapitzlist"/>
              <w:spacing w:after="0" w:line="240" w:lineRule="auto"/>
              <w:ind w:left="176"/>
              <w:rPr>
                <w:rFonts w:ascii="Arial" w:hAnsi="Arial" w:cs="Arial"/>
                <w:sz w:val="22"/>
              </w:rPr>
            </w:pPr>
            <w:r w:rsidRPr="00BF2B20">
              <w:rPr>
                <w:rFonts w:ascii="Arial" w:hAnsi="Arial" w:cs="Arial"/>
                <w:sz w:val="22"/>
              </w:rPr>
              <w:t xml:space="preserve">- </w:t>
            </w:r>
            <w:r w:rsidR="00B31875" w:rsidRPr="00BF2B20">
              <w:rPr>
                <w:rFonts w:ascii="Arial" w:hAnsi="Arial" w:cs="Arial"/>
                <w:sz w:val="22"/>
              </w:rPr>
              <w:t>wentylacja mechaniczna z odzyskiem ciepła [producent, model centrali]</w:t>
            </w:r>
          </w:p>
          <w:p w14:paraId="4DFA9437" w14:textId="77777777" w:rsidR="00B31875" w:rsidRPr="00BF2B20" w:rsidRDefault="00BF2B20" w:rsidP="00BF2B20">
            <w:pPr>
              <w:pStyle w:val="Akapitzlist"/>
              <w:spacing w:after="0" w:line="240" w:lineRule="auto"/>
              <w:ind w:left="176"/>
              <w:rPr>
                <w:rFonts w:ascii="Arial" w:hAnsi="Arial" w:cs="Arial"/>
                <w:color w:val="FF0000"/>
                <w:sz w:val="22"/>
              </w:rPr>
            </w:pPr>
            <w:r w:rsidRPr="00BF2B20">
              <w:rPr>
                <w:rFonts w:ascii="Arial" w:hAnsi="Arial" w:cs="Arial"/>
                <w:sz w:val="22"/>
              </w:rPr>
              <w:t xml:space="preserve">- </w:t>
            </w:r>
            <w:r w:rsidR="00B31875" w:rsidRPr="00BF2B20">
              <w:rPr>
                <w:rFonts w:ascii="Arial" w:hAnsi="Arial" w:cs="Arial"/>
                <w:sz w:val="22"/>
              </w:rPr>
              <w:t>instalacja gazowa wewnętrzna od przyłącza do kotła/od zbiornika na gaz do kotła [liczba szt.]</w:t>
            </w:r>
          </w:p>
          <w:p w14:paraId="2114D753" w14:textId="77777777" w:rsidR="00B31875" w:rsidRPr="00BF2B20" w:rsidRDefault="00B31875" w:rsidP="00B31875">
            <w:pPr>
              <w:rPr>
                <w:rFonts w:ascii="Arial" w:hAnsi="Arial" w:cs="Arial"/>
                <w:sz w:val="22"/>
              </w:rPr>
            </w:pPr>
            <w:r w:rsidRPr="00BF2B20">
              <w:rPr>
                <w:rFonts w:ascii="Arial" w:hAnsi="Arial" w:cs="Arial"/>
                <w:sz w:val="22"/>
              </w:rPr>
              <w:t>itp.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79560B9" w14:textId="77777777" w:rsidR="009C32DE" w:rsidRDefault="009C3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8AC5D50" w14:textId="77777777" w:rsidR="009C32DE" w:rsidRDefault="009C32D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9C32DE" w14:paraId="36FF8AAB" w14:textId="77777777" w:rsidTr="00BF2B20">
        <w:trPr>
          <w:trHeight w:val="42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902" w14:textId="77777777" w:rsidR="009C32DE" w:rsidRDefault="009C32D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1DE0009" w14:textId="77777777" w:rsidR="009C32DE" w:rsidRDefault="009C32DE">
            <w:pPr>
              <w:jc w:val="both"/>
              <w:rPr>
                <w:rFonts w:ascii="Arial" w:hAnsi="Arial" w:cs="Arial"/>
                <w:b/>
              </w:rPr>
            </w:pPr>
          </w:p>
          <w:p w14:paraId="0CB4167D" w14:textId="77777777" w:rsidR="009C32DE" w:rsidRDefault="009C32DE">
            <w:pPr>
              <w:jc w:val="both"/>
              <w:rPr>
                <w:rFonts w:ascii="Arial" w:hAnsi="Arial" w:cs="Arial"/>
                <w:b/>
              </w:rPr>
            </w:pPr>
          </w:p>
          <w:p w14:paraId="73CF7C3E" w14:textId="77777777" w:rsidR="009C32DE" w:rsidRDefault="009C32DE">
            <w:pPr>
              <w:jc w:val="both"/>
              <w:rPr>
                <w:rFonts w:ascii="Arial" w:hAnsi="Arial" w:cs="Arial"/>
                <w:b/>
              </w:rPr>
            </w:pPr>
          </w:p>
          <w:p w14:paraId="79DE579F" w14:textId="77777777" w:rsidR="009C32DE" w:rsidRDefault="009C32DE">
            <w:pPr>
              <w:jc w:val="both"/>
              <w:rPr>
                <w:rFonts w:ascii="Arial" w:hAnsi="Arial" w:cs="Arial"/>
                <w:b/>
              </w:rPr>
            </w:pPr>
          </w:p>
          <w:p w14:paraId="61D46DC3" w14:textId="77777777" w:rsidR="009C32DE" w:rsidRDefault="009C32DE">
            <w:pPr>
              <w:jc w:val="both"/>
              <w:rPr>
                <w:rFonts w:ascii="Arial" w:hAnsi="Arial" w:cs="Arial"/>
                <w:b/>
              </w:rPr>
            </w:pPr>
          </w:p>
          <w:p w14:paraId="2D83CD8C" w14:textId="77777777" w:rsidR="009C32DE" w:rsidRDefault="009C32DE">
            <w:pPr>
              <w:jc w:val="both"/>
              <w:rPr>
                <w:rFonts w:ascii="Arial" w:hAnsi="Arial" w:cs="Arial"/>
                <w:b/>
              </w:rPr>
            </w:pPr>
          </w:p>
          <w:p w14:paraId="3471496E" w14:textId="77777777" w:rsidR="009C32DE" w:rsidRDefault="009C32DE">
            <w:pPr>
              <w:jc w:val="both"/>
              <w:rPr>
                <w:rFonts w:ascii="Arial" w:hAnsi="Arial" w:cs="Arial"/>
                <w:b/>
              </w:rPr>
            </w:pPr>
          </w:p>
          <w:p w14:paraId="791AC511" w14:textId="77777777" w:rsidR="00BF2B20" w:rsidRDefault="00BF2B2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30721A7" w14:textId="77777777" w:rsidR="00BF2B20" w:rsidRPr="00BF2B20" w:rsidRDefault="00BF2B20" w:rsidP="00BF2B20">
            <w:pPr>
              <w:rPr>
                <w:rFonts w:ascii="Arial" w:hAnsi="Arial" w:cs="Arial"/>
                <w:sz w:val="22"/>
              </w:rPr>
            </w:pPr>
          </w:p>
          <w:p w14:paraId="13A2BC8B" w14:textId="77777777" w:rsidR="00BF2B20" w:rsidRPr="00BF2B20" w:rsidRDefault="00BF2B20" w:rsidP="00BF2B20">
            <w:pPr>
              <w:rPr>
                <w:rFonts w:ascii="Arial" w:hAnsi="Arial" w:cs="Arial"/>
                <w:sz w:val="22"/>
              </w:rPr>
            </w:pPr>
          </w:p>
          <w:p w14:paraId="6527CECD" w14:textId="77777777" w:rsidR="00BF2B20" w:rsidRPr="00BF2B20" w:rsidRDefault="00BF2B20" w:rsidP="00BF2B20">
            <w:pPr>
              <w:rPr>
                <w:rFonts w:ascii="Arial" w:hAnsi="Arial" w:cs="Arial"/>
                <w:sz w:val="22"/>
              </w:rPr>
            </w:pPr>
          </w:p>
          <w:p w14:paraId="4335720D" w14:textId="77777777" w:rsidR="00BF2B20" w:rsidRPr="00BF2B20" w:rsidRDefault="00BF2B20" w:rsidP="00BF2B20">
            <w:pPr>
              <w:rPr>
                <w:rFonts w:ascii="Arial" w:hAnsi="Arial" w:cs="Arial"/>
                <w:sz w:val="22"/>
              </w:rPr>
            </w:pPr>
          </w:p>
          <w:p w14:paraId="746545EB" w14:textId="77777777" w:rsidR="00BF2B20" w:rsidRPr="00BF2B20" w:rsidRDefault="00BF2B20" w:rsidP="00BF2B20">
            <w:pPr>
              <w:rPr>
                <w:rFonts w:ascii="Arial" w:hAnsi="Arial" w:cs="Arial"/>
                <w:sz w:val="22"/>
              </w:rPr>
            </w:pPr>
          </w:p>
          <w:p w14:paraId="6C384978" w14:textId="77777777" w:rsidR="009C32DE" w:rsidRPr="00BF2B20" w:rsidRDefault="009C32DE" w:rsidP="00BF2B2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F99" w14:textId="77777777" w:rsidR="009C32DE" w:rsidRDefault="009C32D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5EE" w14:textId="77777777" w:rsidR="009C32DE" w:rsidRDefault="009C32DE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477863C" w14:textId="77777777" w:rsidR="009C32DE" w:rsidRPr="00BF2B20" w:rsidRDefault="009C32DE" w:rsidP="009C32DE">
      <w:pPr>
        <w:rPr>
          <w:rFonts w:ascii="Arial" w:hAnsi="Arial" w:cs="Arial"/>
          <w:b/>
          <w:sz w:val="22"/>
        </w:rPr>
      </w:pPr>
    </w:p>
    <w:p w14:paraId="7865638A" w14:textId="77777777" w:rsidR="009C32DE" w:rsidRPr="00BF2B20" w:rsidRDefault="00BF2B20" w:rsidP="009C32DE">
      <w:pPr>
        <w:spacing w:line="240" w:lineRule="auto"/>
        <w:jc w:val="both"/>
        <w:rPr>
          <w:rFonts w:ascii="Arial" w:hAnsi="Arial" w:cs="Arial"/>
          <w:b/>
          <w:sz w:val="22"/>
        </w:rPr>
      </w:pPr>
      <w:r w:rsidRPr="00BF2B20">
        <w:rPr>
          <w:rFonts w:ascii="Arial" w:hAnsi="Arial" w:cs="Arial"/>
          <w:b/>
          <w:sz w:val="22"/>
        </w:rPr>
        <w:t>B.3</w:t>
      </w:r>
      <w:r w:rsidR="009C32DE" w:rsidRPr="00BF2B20">
        <w:rPr>
          <w:rFonts w:ascii="Arial" w:hAnsi="Arial" w:cs="Arial"/>
          <w:b/>
          <w:sz w:val="22"/>
        </w:rPr>
        <w:t xml:space="preserve"> STOLARKA OKIENNA I DRZWIOWA</w:t>
      </w:r>
    </w:p>
    <w:p w14:paraId="64A8AABA" w14:textId="77777777" w:rsidR="009C32DE" w:rsidRDefault="009C32DE" w:rsidP="009C32DE">
      <w:pPr>
        <w:spacing w:line="240" w:lineRule="auto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3828"/>
        <w:gridCol w:w="2693"/>
        <w:gridCol w:w="2410"/>
      </w:tblGrid>
      <w:tr w:rsidR="009C32DE" w14:paraId="00C2B621" w14:textId="77777777" w:rsidTr="00BF2B20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AA9CAE" w14:textId="77777777" w:rsidR="009C32DE" w:rsidRPr="00BF2B20" w:rsidRDefault="009C32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F2B20">
              <w:rPr>
                <w:rFonts w:ascii="Arial" w:hAnsi="Arial" w:cs="Arial"/>
                <w:b/>
                <w:sz w:val="22"/>
              </w:rPr>
              <w:t>Rodzaj stolarki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D498365" w14:textId="77777777" w:rsidR="009C32DE" w:rsidRPr="00BF2B20" w:rsidRDefault="009C32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F2B20">
              <w:rPr>
                <w:rFonts w:ascii="Arial" w:hAnsi="Arial" w:cs="Arial"/>
                <w:b/>
                <w:sz w:val="22"/>
              </w:rPr>
              <w:t>Ilość [szt.]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429EC5" w14:textId="77777777" w:rsidR="009C32DE" w:rsidRPr="00BF2B20" w:rsidRDefault="009C32DE">
            <w:pPr>
              <w:ind w:left="-78" w:right="-115"/>
              <w:jc w:val="center"/>
              <w:rPr>
                <w:rFonts w:ascii="Arial" w:hAnsi="Arial" w:cs="Arial"/>
                <w:b/>
                <w:sz w:val="22"/>
              </w:rPr>
            </w:pPr>
            <w:r w:rsidRPr="00BF2B20">
              <w:rPr>
                <w:rFonts w:ascii="Arial" w:hAnsi="Arial" w:cs="Arial"/>
                <w:b/>
                <w:sz w:val="22"/>
              </w:rPr>
              <w:t xml:space="preserve">Stolarka okienna </w:t>
            </w:r>
            <w:r w:rsidRPr="00BF2B20">
              <w:rPr>
                <w:rFonts w:ascii="Arial" w:hAnsi="Arial" w:cs="Arial"/>
                <w:b/>
                <w:sz w:val="22"/>
              </w:rPr>
              <w:br/>
              <w:t xml:space="preserve">lub drzwiowa została zamontowana </w:t>
            </w:r>
            <w:r w:rsidRPr="00BF2B20">
              <w:rPr>
                <w:rFonts w:ascii="Arial" w:hAnsi="Arial" w:cs="Arial"/>
                <w:b/>
                <w:sz w:val="22"/>
              </w:rPr>
              <w:br/>
              <w:t>w pomieszczeniach ogrzewanych i spełnia wymagania WT2021</w:t>
            </w:r>
          </w:p>
          <w:p w14:paraId="6ED1C6C0" w14:textId="77777777" w:rsidR="009C32DE" w:rsidRPr="00BF2B20" w:rsidRDefault="009C32DE">
            <w:pPr>
              <w:ind w:left="-78" w:right="-115"/>
              <w:jc w:val="center"/>
              <w:rPr>
                <w:rFonts w:ascii="Arial" w:hAnsi="Arial" w:cs="Arial"/>
                <w:b/>
                <w:sz w:val="22"/>
              </w:rPr>
            </w:pPr>
            <w:r w:rsidRPr="00BF2B20">
              <w:rPr>
                <w:rFonts w:ascii="Arial" w:hAnsi="Arial" w:cs="Arial"/>
                <w:b/>
                <w:sz w:val="22"/>
              </w:rPr>
              <w:t>(wpisać TAK lub NIE</w:t>
            </w:r>
            <w:r w:rsidRPr="00BF2B20">
              <w:rPr>
                <w:rStyle w:val="Odwoanieprzypisudolnego"/>
                <w:rFonts w:ascii="Arial" w:hAnsi="Arial" w:cs="Arial"/>
                <w:b/>
                <w:sz w:val="22"/>
              </w:rPr>
              <w:footnoteReference w:id="1"/>
            </w:r>
            <w:r w:rsidRPr="00BF2B20">
              <w:rPr>
                <w:rFonts w:ascii="Arial" w:hAnsi="Arial" w:cs="Arial"/>
                <w:b/>
                <w:sz w:val="22"/>
              </w:rPr>
              <w:t>)</w:t>
            </w:r>
          </w:p>
        </w:tc>
      </w:tr>
      <w:tr w:rsidR="009C32DE" w14:paraId="302096D1" w14:textId="77777777" w:rsidTr="00BF2B20">
        <w:trPr>
          <w:trHeight w:hRule="exact"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8D1C590" w14:textId="77777777" w:rsidR="009C32DE" w:rsidRPr="00BF2B20" w:rsidRDefault="009C3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2"/>
                <w:lang w:eastAsia="pl-PL"/>
              </w:rPr>
            </w:pPr>
            <w:r w:rsidRPr="00BF2B20">
              <w:rPr>
                <w:rFonts w:ascii="Arial" w:hAnsi="Arial" w:cs="Arial"/>
                <w:color w:val="000000"/>
                <w:sz w:val="22"/>
              </w:rPr>
              <w:t>Stolarka okienna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4FA49" w14:textId="77777777" w:rsidR="009C32DE" w:rsidRDefault="009C32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280B6" w14:textId="77777777" w:rsidR="009C32DE" w:rsidRDefault="009C32DE">
            <w:pPr>
              <w:rPr>
                <w:sz w:val="20"/>
                <w:szCs w:val="20"/>
              </w:rPr>
            </w:pPr>
          </w:p>
        </w:tc>
      </w:tr>
      <w:tr w:rsidR="009C32DE" w14:paraId="53CEB592" w14:textId="77777777" w:rsidTr="00BF2B20">
        <w:trPr>
          <w:trHeight w:hRule="exact"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D469B73" w14:textId="77777777" w:rsidR="009C32DE" w:rsidRPr="00BF2B20" w:rsidRDefault="009C3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2"/>
                <w:lang w:eastAsia="pl-PL"/>
              </w:rPr>
            </w:pPr>
            <w:r w:rsidRPr="00BF2B20">
              <w:rPr>
                <w:rFonts w:ascii="Arial" w:hAnsi="Arial" w:cs="Arial"/>
                <w:color w:val="000000"/>
                <w:sz w:val="22"/>
              </w:rPr>
              <w:t xml:space="preserve">Stolarka drzwiowa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68E93" w14:textId="77777777" w:rsidR="009C32DE" w:rsidRDefault="009C32D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88ABA" w14:textId="77777777" w:rsidR="009C32DE" w:rsidRDefault="009C32DE">
            <w:pPr>
              <w:rPr>
                <w:sz w:val="20"/>
                <w:szCs w:val="20"/>
              </w:rPr>
            </w:pPr>
          </w:p>
        </w:tc>
      </w:tr>
    </w:tbl>
    <w:p w14:paraId="3C187E20" w14:textId="77777777" w:rsidR="009C32DE" w:rsidRDefault="009C32DE" w:rsidP="009C32DE">
      <w:pPr>
        <w:rPr>
          <w:rFonts w:ascii="Arial" w:hAnsi="Arial" w:cs="Arial"/>
          <w:b/>
        </w:rPr>
      </w:pPr>
    </w:p>
    <w:p w14:paraId="12AB7489" w14:textId="77777777" w:rsidR="009C32DE" w:rsidRDefault="009C32DE" w:rsidP="009C32DE">
      <w:pPr>
        <w:rPr>
          <w:rFonts w:ascii="Arial" w:hAnsi="Arial" w:cs="Arial"/>
          <w:b/>
        </w:rPr>
      </w:pPr>
    </w:p>
    <w:p w14:paraId="56A25641" w14:textId="77777777" w:rsidR="009C32DE" w:rsidRDefault="009C32DE" w:rsidP="009C32DE">
      <w:pPr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 xml:space="preserve">Oświadczenia wykonawcy: </w:t>
      </w:r>
    </w:p>
    <w:p w14:paraId="2CD3D514" w14:textId="77777777" w:rsidR="009C32DE" w:rsidRDefault="009C32DE" w:rsidP="009C32D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Stwierdzam, że prace objęte protokołem, zostały wykonane zgodnie z warunkami pozwolenia na budowę oraz dokumentacją projektową (jeśli dotyczy).</w:t>
      </w:r>
    </w:p>
    <w:p w14:paraId="55A23575" w14:textId="77777777" w:rsidR="009C32DE" w:rsidRDefault="009C32DE" w:rsidP="009C32DE">
      <w:pPr>
        <w:pStyle w:val="Akapitzlist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 stosowne uprawnienia/kwalifikacje do zamontowania i/lub uruchomienia nowego źródła ciepła objętego dofinansowaniem.</w:t>
      </w:r>
    </w:p>
    <w:p w14:paraId="4AE9B780" w14:textId="33E41CF2" w:rsidR="009C32DE" w:rsidRDefault="009C32DE" w:rsidP="009C32DE">
      <w:pPr>
        <w:pStyle w:val="Akapitzlist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</w:t>
      </w:r>
      <w:r>
        <w:rPr>
          <w:rFonts w:ascii="Arial" w:eastAsia="Calibri" w:hAnsi="Arial" w:cs="Arial"/>
          <w:sz w:val="20"/>
          <w:szCs w:val="20"/>
        </w:rPr>
        <w:t>prace objęte niniejszym oświadczeniem,</w:t>
      </w:r>
      <w:r w:rsidR="00C776E9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zostały </w:t>
      </w:r>
      <w:r w:rsidR="00C776E9">
        <w:rPr>
          <w:rFonts w:ascii="Arial" w:eastAsia="Calibri" w:hAnsi="Arial" w:cs="Arial"/>
          <w:sz w:val="20"/>
          <w:szCs w:val="20"/>
        </w:rPr>
        <w:t>w</w:t>
      </w:r>
      <w:r>
        <w:rPr>
          <w:rFonts w:ascii="Arial" w:eastAsia="Calibri" w:hAnsi="Arial" w:cs="Arial"/>
          <w:sz w:val="20"/>
          <w:szCs w:val="20"/>
        </w:rPr>
        <w:t>ykonane</w:t>
      </w:r>
      <w:r>
        <w:rPr>
          <w:rFonts w:ascii="Arial" w:hAnsi="Arial" w:cs="Arial"/>
          <w:bCs/>
          <w:sz w:val="20"/>
          <w:szCs w:val="20"/>
        </w:rPr>
        <w:t xml:space="preserve"> zgodnie </w:t>
      </w:r>
      <w:r>
        <w:rPr>
          <w:rFonts w:ascii="Arial" w:hAnsi="Arial" w:cs="Arial"/>
          <w:bCs/>
          <w:sz w:val="20"/>
          <w:szCs w:val="20"/>
        </w:rPr>
        <w:br/>
        <w:t xml:space="preserve">z obowiązującymi przepisami prawa, w tym z ustawą Prawo budowlane z dnia 7 lipca 1994r. </w:t>
      </w:r>
      <w:r>
        <w:rPr>
          <w:rFonts w:ascii="Arial" w:hAnsi="Arial" w:cs="Arial"/>
          <w:bCs/>
          <w:sz w:val="20"/>
          <w:szCs w:val="20"/>
        </w:rPr>
        <w:br/>
        <w:t>(Dz. U. z 202</w:t>
      </w:r>
      <w:r w:rsidR="00C2052B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r. poz. </w:t>
      </w:r>
      <w:r w:rsidR="00C2052B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2</w:t>
      </w:r>
      <w:r w:rsidR="00C2052B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, ze zm.), normami i zaleceniami producentów zamontowanych urządzeń.</w:t>
      </w:r>
    </w:p>
    <w:p w14:paraId="033175DB" w14:textId="77777777" w:rsidR="009C32DE" w:rsidRDefault="009C32DE" w:rsidP="009C32D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Wszystkie urządzenia oraz materiały, które wskazano w niniejszym protokole zostały zamontowane jako fabrycznie nowe, dopuszczone do obrotu oraz w przypadku gdy wynika to </w:t>
      </w:r>
      <w:r>
        <w:rPr>
          <w:rFonts w:ascii="Arial" w:eastAsia="Calibri" w:hAnsi="Arial" w:cs="Arial"/>
          <w:sz w:val="20"/>
          <w:szCs w:val="20"/>
        </w:rPr>
        <w:br/>
        <w:t xml:space="preserve">z obowiązujących przepisów prawa - posiadają deklaracje zgodności urządzeń z przepisami </w:t>
      </w:r>
      <w:r>
        <w:rPr>
          <w:rFonts w:ascii="Arial" w:eastAsia="Calibri" w:hAnsi="Arial" w:cs="Arial"/>
          <w:sz w:val="20"/>
          <w:szCs w:val="20"/>
        </w:rPr>
        <w:br/>
        <w:t>z zakresu bezpieczeństwa produktu (oznaczenia „CE” lub „B”).</w:t>
      </w:r>
    </w:p>
    <w:p w14:paraId="1B83098F" w14:textId="35546A9F" w:rsidR="009C32DE" w:rsidRDefault="009C32DE" w:rsidP="009C32D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informacje zawarte w protokole odbioru prac, są prawdziwe oraz zgodne ze stanem faktycznym i prawnym. Znane mi są skutki składania fałszywych oświadczeń, wynikające </w:t>
      </w:r>
      <w:r>
        <w:rPr>
          <w:rFonts w:ascii="Arial" w:hAnsi="Arial" w:cs="Arial"/>
          <w:sz w:val="20"/>
          <w:szCs w:val="20"/>
        </w:rPr>
        <w:br/>
        <w:t>z art. 297 § 1 ustawy z dnia 6 czerwca 1997 r. – Kodeks karny (Dz. U. z 202</w:t>
      </w:r>
      <w:r w:rsidR="00C205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poz. 1</w:t>
      </w:r>
      <w:r w:rsidR="00C2052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, ze zm.). </w:t>
      </w:r>
    </w:p>
    <w:p w14:paraId="0D1272DE" w14:textId="77777777" w:rsidR="009C32DE" w:rsidRDefault="009C32DE" w:rsidP="009C32DE">
      <w:pPr>
        <w:jc w:val="both"/>
        <w:rPr>
          <w:rFonts w:ascii="Arial" w:hAnsi="Arial" w:cs="Arial"/>
          <w:b/>
          <w:sz w:val="22"/>
        </w:rPr>
      </w:pPr>
    </w:p>
    <w:p w14:paraId="17CD76CF" w14:textId="77777777" w:rsidR="009C32DE" w:rsidRDefault="009C32DE" w:rsidP="009C32DE">
      <w:pPr>
        <w:jc w:val="both"/>
        <w:rPr>
          <w:rFonts w:ascii="Arial" w:hAnsi="Arial" w:cs="Arial"/>
          <w:b/>
        </w:rPr>
      </w:pPr>
    </w:p>
    <w:p w14:paraId="4053939A" w14:textId="77777777" w:rsidR="009C32DE" w:rsidRDefault="009C32DE" w:rsidP="009C32DE">
      <w:pPr>
        <w:autoSpaceDE w:val="0"/>
        <w:autoSpaceDN w:val="0"/>
        <w:adjustRightInd w:val="0"/>
        <w:spacing w:before="240" w:line="240" w:lineRule="auto"/>
        <w:ind w:left="354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..................................................................................... </w:t>
      </w:r>
      <w:r>
        <w:rPr>
          <w:rFonts w:ascii="Calibri" w:hAnsi="Calibri" w:cs="Times New Roman"/>
          <w:color w:val="000000"/>
          <w:sz w:val="20"/>
          <w:szCs w:val="20"/>
        </w:rPr>
        <w:br/>
      </w:r>
      <w:r>
        <w:rPr>
          <w:rFonts w:ascii="Arial" w:hAnsi="Arial" w:cs="Arial"/>
          <w:sz w:val="18"/>
          <w:szCs w:val="18"/>
        </w:rPr>
        <w:t>data, czytelny podpis wykonawcy, pieczęć</w:t>
      </w:r>
    </w:p>
    <w:p w14:paraId="615261D2" w14:textId="77777777" w:rsidR="009C32DE" w:rsidRDefault="009C32DE" w:rsidP="009C32DE">
      <w:pPr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07F9E31" w14:textId="77777777" w:rsidR="009C32DE" w:rsidRDefault="009C32DE" w:rsidP="009C32DE">
      <w:pPr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 xml:space="preserve">Oświadczenia beneficjenta końcowego: </w:t>
      </w:r>
    </w:p>
    <w:p w14:paraId="2AE47CAB" w14:textId="77777777" w:rsidR="009C32DE" w:rsidRDefault="009C32DE" w:rsidP="009C32DE">
      <w:pPr>
        <w:pStyle w:val="Akapitzlist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Stwierdzam, że </w:t>
      </w:r>
      <w:r>
        <w:rPr>
          <w:rFonts w:ascii="Arial" w:eastAsia="Calibri" w:hAnsi="Arial" w:cs="Arial"/>
          <w:sz w:val="20"/>
          <w:szCs w:val="20"/>
        </w:rPr>
        <w:t>prace objęte protokołem, zostały wykonane zgodnie z umową z wykonawcą /zamówieniem i dokonałem ich odbioru bez zastrzeżeń</w:t>
      </w:r>
      <w:r>
        <w:rPr>
          <w:rStyle w:val="Odwoanieprzypisudolnego"/>
          <w:rFonts w:ascii="Arial" w:eastAsia="Calibri" w:hAnsi="Arial" w:cs="Arial"/>
          <w:sz w:val="20"/>
          <w:szCs w:val="20"/>
        </w:rPr>
        <w:footnoteReference w:id="2"/>
      </w:r>
      <w:r>
        <w:rPr>
          <w:rFonts w:ascii="Arial" w:eastAsia="Calibri" w:hAnsi="Arial" w:cs="Arial"/>
          <w:sz w:val="20"/>
          <w:szCs w:val="20"/>
        </w:rPr>
        <w:t>.</w:t>
      </w:r>
    </w:p>
    <w:p w14:paraId="1A8F6ECF" w14:textId="16DD1ECB" w:rsidR="009C32DE" w:rsidRDefault="009C32DE" w:rsidP="009C32DE">
      <w:pPr>
        <w:pStyle w:val="Akapitzlist"/>
        <w:numPr>
          <w:ilvl w:val="0"/>
          <w:numId w:val="5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informacje zawarte w protokole odbioru prac są prawdziwe oraz zgodne ze stanem faktycznym i prawnym. Znane mi są skutki składania fałszywych oświadczeń, wynikające </w:t>
      </w:r>
      <w:r>
        <w:rPr>
          <w:rFonts w:ascii="Arial" w:hAnsi="Arial" w:cs="Arial"/>
          <w:sz w:val="20"/>
          <w:szCs w:val="20"/>
        </w:rPr>
        <w:br/>
        <w:t>z art. 297 § 1 ustawy z dnia 6 czerwca 1997 r. – Kodeks karny (Dz. U. z 202</w:t>
      </w:r>
      <w:r w:rsidR="00C2052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poz. 1</w:t>
      </w:r>
      <w:r w:rsidR="00C2052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, ze zm.). </w:t>
      </w:r>
    </w:p>
    <w:p w14:paraId="0B9AC801" w14:textId="77777777" w:rsidR="009C32DE" w:rsidRDefault="009C32DE" w:rsidP="009C32DE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4BF788CF" w14:textId="77777777" w:rsidR="009C32DE" w:rsidRDefault="009C32DE" w:rsidP="009C32DE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2483ABF" w14:textId="77777777" w:rsidR="009C32DE" w:rsidRDefault="009C32DE" w:rsidP="009C32DE">
      <w:pPr>
        <w:tabs>
          <w:tab w:val="left" w:pos="793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802B183" w14:textId="77777777" w:rsidR="009C32DE" w:rsidRDefault="009C32DE" w:rsidP="009C32DE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</w:p>
    <w:p w14:paraId="7A60DFCE" w14:textId="77777777" w:rsidR="009C32DE" w:rsidRDefault="009C32DE" w:rsidP="009C32DE">
      <w:pPr>
        <w:autoSpaceDE w:val="0"/>
        <w:autoSpaceDN w:val="0"/>
        <w:adjustRightInd w:val="0"/>
        <w:spacing w:before="240" w:line="240" w:lineRule="auto"/>
        <w:ind w:left="3540"/>
        <w:jc w:val="center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..................................................................................... </w:t>
      </w:r>
      <w:r>
        <w:rPr>
          <w:rFonts w:ascii="Calibri" w:hAnsi="Calibri" w:cs="Times New Roman"/>
          <w:color w:val="000000"/>
          <w:sz w:val="20"/>
          <w:szCs w:val="20"/>
        </w:rPr>
        <w:br/>
      </w:r>
      <w:r>
        <w:rPr>
          <w:rFonts w:ascii="Arial" w:hAnsi="Arial" w:cs="Arial"/>
          <w:sz w:val="18"/>
          <w:szCs w:val="18"/>
        </w:rPr>
        <w:t>data, czytelny podpis beneficjenta końcowego</w:t>
      </w:r>
    </w:p>
    <w:p w14:paraId="7176CD48" w14:textId="77777777" w:rsidR="009C32DE" w:rsidRPr="00E429E8" w:rsidRDefault="009C32DE" w:rsidP="00E429E8"/>
    <w:sectPr w:rsidR="009C32DE" w:rsidRPr="00E429E8" w:rsidSect="00E42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36CA0" w14:textId="77777777" w:rsidR="00D33CE3" w:rsidRDefault="00D33CE3" w:rsidP="009C32DE">
      <w:pPr>
        <w:spacing w:line="240" w:lineRule="auto"/>
      </w:pPr>
      <w:r>
        <w:separator/>
      </w:r>
    </w:p>
  </w:endnote>
  <w:endnote w:type="continuationSeparator" w:id="0">
    <w:p w14:paraId="1007983D" w14:textId="77777777" w:rsidR="00D33CE3" w:rsidRDefault="00D33CE3" w:rsidP="009C3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5C818" w14:textId="77777777" w:rsidR="00D35815" w:rsidRDefault="00D358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8580098"/>
      <w:docPartObj>
        <w:docPartGallery w:val="Page Numbers (Bottom of Page)"/>
        <w:docPartUnique/>
      </w:docPartObj>
    </w:sdtPr>
    <w:sdtContent>
      <w:p w14:paraId="471D6F4B" w14:textId="77777777" w:rsidR="00D35815" w:rsidRDefault="00D358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F436C2F" w14:textId="77777777" w:rsidR="00D35815" w:rsidRDefault="00D358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452FE" w14:textId="77777777" w:rsidR="00D35815" w:rsidRDefault="00D35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298A4" w14:textId="77777777" w:rsidR="00D33CE3" w:rsidRDefault="00D33CE3" w:rsidP="009C32DE">
      <w:pPr>
        <w:spacing w:line="240" w:lineRule="auto"/>
      </w:pPr>
      <w:r>
        <w:separator/>
      </w:r>
    </w:p>
  </w:footnote>
  <w:footnote w:type="continuationSeparator" w:id="0">
    <w:p w14:paraId="6AF58A22" w14:textId="77777777" w:rsidR="00D33CE3" w:rsidRDefault="00D33CE3" w:rsidP="009C32DE">
      <w:pPr>
        <w:spacing w:line="240" w:lineRule="auto"/>
      </w:pPr>
      <w:r>
        <w:continuationSeparator/>
      </w:r>
    </w:p>
  </w:footnote>
  <w:footnote w:id="1">
    <w:p w14:paraId="6EEB950E" w14:textId="77777777" w:rsidR="00B31875" w:rsidRPr="00BF2B20" w:rsidRDefault="00B31875" w:rsidP="009C32DE">
      <w:pPr>
        <w:pStyle w:val="Tekstprzypisudolnego"/>
        <w:rPr>
          <w:rFonts w:ascii="Arial" w:hAnsi="Arial" w:cs="Arial"/>
          <w:sz w:val="18"/>
          <w:szCs w:val="18"/>
        </w:rPr>
      </w:pPr>
      <w:r w:rsidRPr="00BF2B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F2B20">
        <w:rPr>
          <w:rFonts w:ascii="Arial" w:hAnsi="Arial" w:cs="Arial"/>
          <w:sz w:val="18"/>
          <w:szCs w:val="18"/>
        </w:rPr>
        <w:t xml:space="preserve"> Wpisanie odpowiedzi NIE oznacza, że stolarka okienna lub drzwiowa została wykonana niezgodnie </w:t>
      </w:r>
      <w:r w:rsidRPr="00BF2B20">
        <w:rPr>
          <w:rFonts w:ascii="Arial" w:hAnsi="Arial" w:cs="Arial"/>
          <w:sz w:val="18"/>
          <w:szCs w:val="18"/>
        </w:rPr>
        <w:br/>
        <w:t>z umową o dofinansowanie i nie kwalifikuje się do wypłaty dotacji.</w:t>
      </w:r>
    </w:p>
  </w:footnote>
  <w:footnote w:id="2">
    <w:p w14:paraId="5EC22E99" w14:textId="77777777" w:rsidR="00B31875" w:rsidRPr="00BF2B20" w:rsidRDefault="00B31875" w:rsidP="009C32D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F2B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F2B20">
        <w:rPr>
          <w:rFonts w:ascii="Arial" w:hAnsi="Arial" w:cs="Arial"/>
          <w:sz w:val="18"/>
          <w:szCs w:val="18"/>
        </w:rPr>
        <w:t xml:space="preserve"> Niniejszy protokół należy sporządzić po usunięciu stwierdzonych usterek, w sytuacji braku zastrzeżeń ze strony wykonawcy i beneficjenta końcowego.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70206" w14:textId="77777777" w:rsidR="00D35815" w:rsidRDefault="00D358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3365E" w14:textId="77777777" w:rsidR="00D35815" w:rsidRDefault="00D358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2AB15" w14:textId="77777777" w:rsidR="00D35815" w:rsidRDefault="00D35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20BE"/>
    <w:multiLevelType w:val="hybridMultilevel"/>
    <w:tmpl w:val="53DC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496B"/>
    <w:multiLevelType w:val="hybridMultilevel"/>
    <w:tmpl w:val="192E51F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1782C"/>
    <w:multiLevelType w:val="hybridMultilevel"/>
    <w:tmpl w:val="98021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C1562"/>
    <w:multiLevelType w:val="hybridMultilevel"/>
    <w:tmpl w:val="27380F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813752"/>
    <w:multiLevelType w:val="hybridMultilevel"/>
    <w:tmpl w:val="328CA1C6"/>
    <w:lvl w:ilvl="0" w:tplc="97A4EB1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63F3E"/>
    <w:multiLevelType w:val="hybridMultilevel"/>
    <w:tmpl w:val="826E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F7D11"/>
    <w:multiLevelType w:val="hybridMultilevel"/>
    <w:tmpl w:val="369C7B90"/>
    <w:lvl w:ilvl="0" w:tplc="C14AB6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E7D99"/>
    <w:multiLevelType w:val="hybridMultilevel"/>
    <w:tmpl w:val="5C521820"/>
    <w:lvl w:ilvl="0" w:tplc="CE6450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15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556287">
    <w:abstractNumId w:val="2"/>
  </w:num>
  <w:num w:numId="3" w16cid:durableId="1366368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0421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80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18135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02964794">
    <w:abstractNumId w:val="1"/>
  </w:num>
  <w:num w:numId="8" w16cid:durableId="691687776">
    <w:abstractNumId w:val="0"/>
  </w:num>
  <w:num w:numId="9" w16cid:durableId="304286063">
    <w:abstractNumId w:val="3"/>
  </w:num>
  <w:num w:numId="10" w16cid:durableId="2004772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13E"/>
    <w:rsid w:val="00075169"/>
    <w:rsid w:val="00167CBE"/>
    <w:rsid w:val="00464D4C"/>
    <w:rsid w:val="0049606F"/>
    <w:rsid w:val="004975F9"/>
    <w:rsid w:val="005F313E"/>
    <w:rsid w:val="0065428A"/>
    <w:rsid w:val="00680F03"/>
    <w:rsid w:val="007540E8"/>
    <w:rsid w:val="00944FCF"/>
    <w:rsid w:val="009C32DE"/>
    <w:rsid w:val="00B14B80"/>
    <w:rsid w:val="00B31875"/>
    <w:rsid w:val="00BF2B20"/>
    <w:rsid w:val="00C2052B"/>
    <w:rsid w:val="00C776E9"/>
    <w:rsid w:val="00D33CE3"/>
    <w:rsid w:val="00D35815"/>
    <w:rsid w:val="00DD1CE6"/>
    <w:rsid w:val="00E429E8"/>
    <w:rsid w:val="00E67502"/>
    <w:rsid w:val="00F8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B94E"/>
  <w15:docId w15:val="{AECE4322-753C-491E-AFFA-3B624533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 Light" w:eastAsiaTheme="minorHAnsi" w:hAnsi="Roboto Light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29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2D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2DE"/>
    <w:rPr>
      <w:rFonts w:asciiTheme="minorHAnsi" w:hAnsiTheme="minorHAnsi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C32DE"/>
  </w:style>
  <w:style w:type="paragraph" w:styleId="Akapitzlist">
    <w:name w:val="List Paragraph"/>
    <w:basedOn w:val="Normalny"/>
    <w:link w:val="AkapitzlistZnak"/>
    <w:uiPriority w:val="34"/>
    <w:qFormat/>
    <w:rsid w:val="009C32DE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C32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2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2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58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815"/>
  </w:style>
  <w:style w:type="paragraph" w:styleId="Stopka">
    <w:name w:val="footer"/>
    <w:basedOn w:val="Normalny"/>
    <w:link w:val="StopkaZnak"/>
    <w:uiPriority w:val="99"/>
    <w:unhideWhenUsed/>
    <w:rsid w:val="00D358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Kowalska</dc:creator>
  <cp:keywords/>
  <dc:description/>
  <cp:lastModifiedBy>Justyna Lorenc</cp:lastModifiedBy>
  <cp:revision>12</cp:revision>
  <dcterms:created xsi:type="dcterms:W3CDTF">2023-05-19T08:55:00Z</dcterms:created>
  <dcterms:modified xsi:type="dcterms:W3CDTF">2024-10-08T12:03:00Z</dcterms:modified>
</cp:coreProperties>
</file>