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08AAD" w14:textId="5D502572" w:rsidR="00AA6836" w:rsidRPr="00DF295D" w:rsidRDefault="00000000" w:rsidP="00877F36">
      <w:pPr>
        <w:ind w:left="6096" w:right="424"/>
        <w:rPr>
          <w:rFonts w:ascii="Arial" w:hAnsi="Arial" w:cs="Arial"/>
          <w:sz w:val="20"/>
        </w:rPr>
      </w:pPr>
      <w:r w:rsidRPr="00DF295D">
        <w:rPr>
          <w:rFonts w:ascii="Arial" w:hAnsi="Arial" w:cs="Arial"/>
          <w:noProof/>
        </w:rPr>
        <w:drawing>
          <wp:anchor distT="0" distB="0" distL="0" distR="0" simplePos="0" relativeHeight="15728640" behindDoc="0" locked="0" layoutInCell="1" allowOverlap="1" wp14:anchorId="74871105" wp14:editId="7CA4DABC">
            <wp:simplePos x="0" y="0"/>
            <wp:positionH relativeFrom="page">
              <wp:posOffset>910795</wp:posOffset>
            </wp:positionH>
            <wp:positionV relativeFrom="paragraph">
              <wp:posOffset>45</wp:posOffset>
            </wp:positionV>
            <wp:extent cx="1658208" cy="818567"/>
            <wp:effectExtent l="0" t="0" r="0" b="0"/>
            <wp:wrapNone/>
            <wp:docPr id="1" name="image1.png" descr="C:\Users\ityczynska\Desktop\IZA\CIEPŁE MIESZKANIE\Ciepłe mieszkani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208" cy="8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295D">
        <w:rPr>
          <w:rFonts w:ascii="Arial" w:hAnsi="Arial" w:cs="Arial"/>
          <w:sz w:val="20"/>
        </w:rPr>
        <w:t>Załącznik</w:t>
      </w:r>
      <w:r w:rsidR="009D7035" w:rsidRPr="00DF295D">
        <w:rPr>
          <w:rFonts w:ascii="Arial" w:hAnsi="Arial" w:cs="Arial"/>
          <w:sz w:val="20"/>
        </w:rPr>
        <w:t xml:space="preserve"> </w:t>
      </w:r>
      <w:r w:rsidRPr="00DF295D">
        <w:rPr>
          <w:rFonts w:ascii="Arial" w:hAnsi="Arial" w:cs="Arial"/>
          <w:sz w:val="20"/>
        </w:rPr>
        <w:t>nr 1</w:t>
      </w:r>
      <w:r w:rsidR="009D7035" w:rsidRPr="00DF295D">
        <w:rPr>
          <w:rFonts w:ascii="Arial" w:hAnsi="Arial" w:cs="Arial"/>
          <w:sz w:val="20"/>
        </w:rPr>
        <w:t xml:space="preserve"> </w:t>
      </w:r>
      <w:r w:rsidRPr="00DF295D">
        <w:rPr>
          <w:rFonts w:ascii="Arial" w:hAnsi="Arial" w:cs="Arial"/>
          <w:sz w:val="20"/>
        </w:rPr>
        <w:t>do Zarządzenia</w:t>
      </w:r>
      <w:r w:rsidR="00877F36" w:rsidRPr="00DF295D">
        <w:rPr>
          <w:rFonts w:ascii="Arial" w:hAnsi="Arial" w:cs="Arial"/>
          <w:sz w:val="20"/>
        </w:rPr>
        <w:br/>
      </w:r>
      <w:r w:rsidRPr="00DF295D">
        <w:rPr>
          <w:rFonts w:ascii="Arial" w:hAnsi="Arial" w:cs="Arial"/>
          <w:sz w:val="20"/>
        </w:rPr>
        <w:t>Nr</w:t>
      </w:r>
      <w:r w:rsidR="00430C3A" w:rsidRPr="00DF295D">
        <w:rPr>
          <w:rFonts w:ascii="Arial" w:hAnsi="Arial" w:cs="Arial"/>
          <w:spacing w:val="-10"/>
          <w:sz w:val="20"/>
        </w:rPr>
        <w:t xml:space="preserve"> </w:t>
      </w:r>
      <w:r w:rsidR="00877F36" w:rsidRPr="00DF295D">
        <w:rPr>
          <w:rFonts w:ascii="Arial" w:hAnsi="Arial" w:cs="Arial"/>
          <w:spacing w:val="-10"/>
          <w:sz w:val="20"/>
        </w:rPr>
        <w:t>MKOŚ.0050.</w:t>
      </w:r>
      <w:r w:rsidR="00ED4412">
        <w:rPr>
          <w:rFonts w:ascii="Arial" w:hAnsi="Arial" w:cs="Arial"/>
          <w:spacing w:val="-10"/>
          <w:sz w:val="20"/>
        </w:rPr>
        <w:t>179.</w:t>
      </w:r>
      <w:r w:rsidRPr="00DF295D">
        <w:rPr>
          <w:rFonts w:ascii="Arial" w:hAnsi="Arial" w:cs="Arial"/>
          <w:sz w:val="20"/>
        </w:rPr>
        <w:t>20</w:t>
      </w:r>
      <w:r w:rsidR="00934CD8" w:rsidRPr="00DF295D">
        <w:rPr>
          <w:rFonts w:ascii="Arial" w:hAnsi="Arial" w:cs="Arial"/>
          <w:sz w:val="20"/>
        </w:rPr>
        <w:t>24</w:t>
      </w:r>
      <w:r w:rsidR="009D7035" w:rsidRPr="00DF295D">
        <w:rPr>
          <w:rFonts w:ascii="Arial" w:hAnsi="Arial" w:cs="Arial"/>
          <w:sz w:val="20"/>
        </w:rPr>
        <w:t xml:space="preserve"> </w:t>
      </w:r>
      <w:r w:rsidR="00121DFA" w:rsidRPr="00DF295D">
        <w:rPr>
          <w:rFonts w:ascii="Arial" w:hAnsi="Arial" w:cs="Arial"/>
          <w:sz w:val="20"/>
        </w:rPr>
        <w:br/>
      </w:r>
      <w:r w:rsidRPr="00DF295D">
        <w:rPr>
          <w:rFonts w:ascii="Arial" w:hAnsi="Arial" w:cs="Arial"/>
          <w:sz w:val="20"/>
        </w:rPr>
        <w:t>Burmistrza</w:t>
      </w:r>
      <w:r w:rsidR="00877F36" w:rsidRPr="00DF295D">
        <w:rPr>
          <w:rFonts w:ascii="Arial" w:hAnsi="Arial" w:cs="Arial"/>
          <w:sz w:val="20"/>
        </w:rPr>
        <w:t xml:space="preserve"> </w:t>
      </w:r>
      <w:r w:rsidR="009D7035" w:rsidRPr="00DF295D">
        <w:rPr>
          <w:rFonts w:ascii="Arial" w:hAnsi="Arial" w:cs="Arial"/>
          <w:sz w:val="20"/>
        </w:rPr>
        <w:t>G</w:t>
      </w:r>
      <w:r w:rsidR="007007AD" w:rsidRPr="00DF295D">
        <w:rPr>
          <w:rFonts w:ascii="Arial" w:hAnsi="Arial" w:cs="Arial"/>
          <w:spacing w:val="-9"/>
          <w:sz w:val="20"/>
        </w:rPr>
        <w:t>łogówka</w:t>
      </w:r>
      <w:r w:rsidR="007007AD" w:rsidRPr="00DF295D">
        <w:rPr>
          <w:rFonts w:ascii="Arial" w:hAnsi="Arial" w:cs="Arial"/>
          <w:spacing w:val="-9"/>
          <w:sz w:val="20"/>
        </w:rPr>
        <w:br/>
      </w:r>
      <w:r w:rsidRPr="00DF295D">
        <w:rPr>
          <w:rFonts w:ascii="Arial" w:hAnsi="Arial" w:cs="Arial"/>
          <w:sz w:val="20"/>
        </w:rPr>
        <w:t>z dnia</w:t>
      </w:r>
      <w:r w:rsidR="00877F36" w:rsidRPr="00DF295D">
        <w:rPr>
          <w:rFonts w:ascii="Arial" w:hAnsi="Arial" w:cs="Arial"/>
          <w:sz w:val="20"/>
        </w:rPr>
        <w:t xml:space="preserve"> 9</w:t>
      </w:r>
      <w:r w:rsidRPr="00DF295D">
        <w:rPr>
          <w:rFonts w:ascii="Arial" w:hAnsi="Arial" w:cs="Arial"/>
          <w:sz w:val="20"/>
        </w:rPr>
        <w:t xml:space="preserve"> </w:t>
      </w:r>
      <w:r w:rsidR="009D7035" w:rsidRPr="00DF295D">
        <w:rPr>
          <w:rFonts w:ascii="Arial" w:hAnsi="Arial" w:cs="Arial"/>
          <w:sz w:val="20"/>
        </w:rPr>
        <w:t>październ</w:t>
      </w:r>
      <w:r w:rsidR="007007AD" w:rsidRPr="00DF295D">
        <w:rPr>
          <w:rFonts w:ascii="Arial" w:hAnsi="Arial" w:cs="Arial"/>
          <w:sz w:val="20"/>
        </w:rPr>
        <w:t>i</w:t>
      </w:r>
      <w:r w:rsidR="009D7035" w:rsidRPr="00DF295D">
        <w:rPr>
          <w:rFonts w:ascii="Arial" w:hAnsi="Arial" w:cs="Arial"/>
          <w:sz w:val="20"/>
        </w:rPr>
        <w:t>k</w:t>
      </w:r>
      <w:r w:rsidR="007007AD" w:rsidRPr="00DF295D">
        <w:rPr>
          <w:rFonts w:ascii="Arial" w:hAnsi="Arial" w:cs="Arial"/>
          <w:sz w:val="20"/>
        </w:rPr>
        <w:t xml:space="preserve">a </w:t>
      </w:r>
      <w:r w:rsidRPr="00DF295D">
        <w:rPr>
          <w:rFonts w:ascii="Arial" w:hAnsi="Arial" w:cs="Arial"/>
          <w:sz w:val="20"/>
        </w:rPr>
        <w:t>202</w:t>
      </w:r>
      <w:r w:rsidR="007007AD" w:rsidRPr="00DF295D">
        <w:rPr>
          <w:rFonts w:ascii="Arial" w:hAnsi="Arial" w:cs="Arial"/>
          <w:sz w:val="20"/>
        </w:rPr>
        <w:t>4</w:t>
      </w:r>
      <w:r w:rsidRPr="00DF295D">
        <w:rPr>
          <w:rFonts w:ascii="Arial" w:hAnsi="Arial" w:cs="Arial"/>
          <w:sz w:val="20"/>
        </w:rPr>
        <w:t>r.</w:t>
      </w:r>
    </w:p>
    <w:p w14:paraId="38D4BD74" w14:textId="77777777" w:rsidR="00AA6836" w:rsidRPr="002E1151" w:rsidRDefault="00AA6836" w:rsidP="00585A99">
      <w:pPr>
        <w:pStyle w:val="Tekstpodstawowy"/>
        <w:rPr>
          <w:rFonts w:ascii="Arial" w:hAnsi="Arial" w:cs="Arial"/>
          <w:sz w:val="20"/>
        </w:rPr>
      </w:pPr>
    </w:p>
    <w:p w14:paraId="5474E43B" w14:textId="77777777" w:rsidR="00AA6836" w:rsidRPr="002E1151" w:rsidRDefault="00AA6836" w:rsidP="00585A99">
      <w:pPr>
        <w:pStyle w:val="Tekstpodstawowy"/>
        <w:rPr>
          <w:rFonts w:ascii="Arial" w:hAnsi="Arial" w:cs="Arial"/>
          <w:sz w:val="20"/>
        </w:rPr>
      </w:pPr>
    </w:p>
    <w:p w14:paraId="23648427" w14:textId="77777777" w:rsidR="00AA6836" w:rsidRPr="002E1151" w:rsidRDefault="00AA6836" w:rsidP="00585A99">
      <w:pPr>
        <w:pStyle w:val="Tekstpodstawowy"/>
        <w:rPr>
          <w:rFonts w:ascii="Arial" w:hAnsi="Arial" w:cs="Arial"/>
          <w:sz w:val="20"/>
        </w:rPr>
      </w:pPr>
    </w:p>
    <w:p w14:paraId="622E820A" w14:textId="77777777" w:rsidR="00AA6836" w:rsidRPr="002E1151" w:rsidRDefault="00AA6836" w:rsidP="00585A99">
      <w:pPr>
        <w:pStyle w:val="Tekstpodstawowy"/>
        <w:rPr>
          <w:rFonts w:ascii="Arial" w:hAnsi="Arial" w:cs="Arial"/>
          <w:sz w:val="26"/>
        </w:rPr>
      </w:pPr>
    </w:p>
    <w:p w14:paraId="2D3FAA7A" w14:textId="3F045B71" w:rsidR="00AA6836" w:rsidRPr="002E1151" w:rsidRDefault="00000000" w:rsidP="00585A99">
      <w:pPr>
        <w:pStyle w:val="Tytu"/>
        <w:spacing w:before="0"/>
      </w:pPr>
      <w:r w:rsidRPr="002E1151">
        <w:t>Regulamin</w:t>
      </w:r>
      <w:r w:rsidRPr="002E1151">
        <w:rPr>
          <w:spacing w:val="-5"/>
        </w:rPr>
        <w:t xml:space="preserve"> </w:t>
      </w:r>
      <w:r w:rsidRPr="002E1151">
        <w:t>naboru</w:t>
      </w:r>
      <w:r w:rsidRPr="002E1151">
        <w:rPr>
          <w:spacing w:val="-9"/>
        </w:rPr>
        <w:t xml:space="preserve"> </w:t>
      </w:r>
      <w:r w:rsidRPr="002E1151">
        <w:t>wniosków</w:t>
      </w:r>
      <w:r w:rsidRPr="002E1151">
        <w:rPr>
          <w:spacing w:val="-1"/>
        </w:rPr>
        <w:t xml:space="preserve"> </w:t>
      </w:r>
      <w:r w:rsidRPr="002E1151">
        <w:t>o</w:t>
      </w:r>
      <w:r w:rsidRPr="002E1151">
        <w:rPr>
          <w:spacing w:val="-5"/>
        </w:rPr>
        <w:t xml:space="preserve"> </w:t>
      </w:r>
      <w:r w:rsidRPr="002E1151">
        <w:t>dofinansowanie</w:t>
      </w:r>
      <w:r w:rsidRPr="002E1151">
        <w:rPr>
          <w:spacing w:val="-4"/>
        </w:rPr>
        <w:t xml:space="preserve"> </w:t>
      </w:r>
      <w:r w:rsidRPr="002E1151">
        <w:t>przedsięwzięć</w:t>
      </w:r>
      <w:r w:rsidRPr="002E1151">
        <w:rPr>
          <w:spacing w:val="-7"/>
        </w:rPr>
        <w:t xml:space="preserve"> </w:t>
      </w:r>
      <w:r w:rsidRPr="002E1151">
        <w:t>w</w:t>
      </w:r>
      <w:r w:rsidRPr="002E1151">
        <w:rPr>
          <w:spacing w:val="-5"/>
        </w:rPr>
        <w:t xml:space="preserve"> </w:t>
      </w:r>
      <w:r w:rsidRPr="002E1151">
        <w:t xml:space="preserve">ramach Programu Priorytetowego „Ciepłe Mieszkanie” w Gminie </w:t>
      </w:r>
      <w:bookmarkStart w:id="0" w:name="_Hlk177020522"/>
      <w:r w:rsidR="007007AD" w:rsidRPr="002E1151">
        <w:t>Głogówek</w:t>
      </w:r>
      <w:bookmarkEnd w:id="0"/>
    </w:p>
    <w:p w14:paraId="7E7BD2EC" w14:textId="77777777" w:rsidR="00AA6836" w:rsidRDefault="00AA6836" w:rsidP="00585A99">
      <w:pPr>
        <w:pStyle w:val="Tekstpodstawowy"/>
        <w:rPr>
          <w:rFonts w:ascii="Arial" w:hAnsi="Arial" w:cs="Arial"/>
          <w:b/>
          <w:sz w:val="26"/>
        </w:rPr>
      </w:pPr>
    </w:p>
    <w:p w14:paraId="0FD630C3" w14:textId="77777777" w:rsidR="00AD715D" w:rsidRPr="002E1151" w:rsidRDefault="00AD715D" w:rsidP="00585A99">
      <w:pPr>
        <w:pStyle w:val="Tekstpodstawowy"/>
        <w:rPr>
          <w:rFonts w:ascii="Arial" w:hAnsi="Arial" w:cs="Arial"/>
          <w:b/>
          <w:sz w:val="26"/>
        </w:rPr>
      </w:pPr>
    </w:p>
    <w:p w14:paraId="10E0D337" w14:textId="77777777" w:rsidR="00AA6836" w:rsidRPr="002E1151" w:rsidRDefault="00000000" w:rsidP="00585A99">
      <w:pPr>
        <w:ind w:left="638" w:right="736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1</w:t>
      </w:r>
    </w:p>
    <w:p w14:paraId="1C13A9D8" w14:textId="77777777" w:rsidR="00AA6836" w:rsidRPr="002E1151" w:rsidRDefault="00000000" w:rsidP="00585A99">
      <w:pPr>
        <w:ind w:left="638" w:right="734"/>
        <w:jc w:val="center"/>
        <w:rPr>
          <w:rFonts w:ascii="Arial" w:hAnsi="Arial" w:cs="Arial"/>
          <w:b/>
          <w:spacing w:val="-2"/>
        </w:rPr>
      </w:pPr>
      <w:r w:rsidRPr="002E1151">
        <w:rPr>
          <w:rFonts w:ascii="Arial" w:hAnsi="Arial" w:cs="Arial"/>
          <w:b/>
        </w:rPr>
        <w:t>Postanowienia</w:t>
      </w:r>
      <w:r w:rsidRPr="002E1151">
        <w:rPr>
          <w:rFonts w:ascii="Arial" w:hAnsi="Arial" w:cs="Arial"/>
          <w:b/>
          <w:spacing w:val="-10"/>
        </w:rPr>
        <w:t xml:space="preserve"> </w:t>
      </w:r>
      <w:r w:rsidRPr="002E1151">
        <w:rPr>
          <w:rFonts w:ascii="Arial" w:hAnsi="Arial" w:cs="Arial"/>
          <w:b/>
          <w:spacing w:val="-2"/>
        </w:rPr>
        <w:t>ogólne</w:t>
      </w:r>
    </w:p>
    <w:p w14:paraId="3967742C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50E0985F" w14:textId="46148877" w:rsidR="00AA6836" w:rsidRPr="002E1151" w:rsidRDefault="00000000" w:rsidP="00585A99">
      <w:pPr>
        <w:pStyle w:val="Akapitzlist"/>
        <w:numPr>
          <w:ilvl w:val="0"/>
          <w:numId w:val="12"/>
        </w:numPr>
        <w:tabs>
          <w:tab w:val="left" w:pos="551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Regulamin naboru wniosków o dofinansowanie przedsięwzięć w ramach Programu Priorytetowego „Ciepłe Mieszkanie” w Gminie </w:t>
      </w:r>
      <w:r w:rsidR="007007AD" w:rsidRPr="002E1151">
        <w:rPr>
          <w:rFonts w:ascii="Arial" w:hAnsi="Arial" w:cs="Arial"/>
        </w:rPr>
        <w:t xml:space="preserve">Głogówek </w:t>
      </w:r>
      <w:r w:rsidRPr="002E1151">
        <w:rPr>
          <w:rFonts w:ascii="Arial" w:hAnsi="Arial" w:cs="Arial"/>
        </w:rPr>
        <w:t>(zwany dalej „Regulaminem”), określa sposób składania i rozpatrywania wniosków o dofinansowanie oraz rozliczania dotacji.</w:t>
      </w:r>
    </w:p>
    <w:p w14:paraId="53424CED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18E06D3" w14:textId="77777777" w:rsidR="00AA6836" w:rsidRPr="002E1151" w:rsidRDefault="00000000" w:rsidP="00585A99">
      <w:pPr>
        <w:pStyle w:val="Akapitzlist"/>
        <w:numPr>
          <w:ilvl w:val="0"/>
          <w:numId w:val="12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Celem Programu Priorytetowego „Ciepłe Mieszkanie” (zwanego dalej „Programem”) jest poprawa jakości powietrza oraz zmniejszenie emisji pyłów oraz gazów cieplarnianych poprzez wymianę źródeł ciepła i poprawę efektywności energetycznej w lokalach mieszkalnych znajdujących się w budynkach wielorodzinnych.</w:t>
      </w:r>
    </w:p>
    <w:p w14:paraId="30A8A79E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14C802A" w14:textId="4D8CBE9D" w:rsidR="00AA6836" w:rsidRPr="002E1151" w:rsidRDefault="00000000" w:rsidP="003251B8">
      <w:pPr>
        <w:pStyle w:val="Akapitzlist"/>
        <w:numPr>
          <w:ilvl w:val="0"/>
          <w:numId w:val="12"/>
        </w:numPr>
        <w:tabs>
          <w:tab w:val="left" w:pos="551"/>
        </w:tabs>
        <w:ind w:right="221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Środki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realizację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przekazywane</w:t>
      </w:r>
      <w:r w:rsidRPr="002E1151">
        <w:rPr>
          <w:rFonts w:ascii="Arial" w:hAnsi="Arial" w:cs="Arial"/>
          <w:spacing w:val="70"/>
          <w:w w:val="150"/>
        </w:rPr>
        <w:t xml:space="preserve"> </w:t>
      </w:r>
      <w:r w:rsidRPr="002E1151">
        <w:rPr>
          <w:rFonts w:ascii="Arial" w:hAnsi="Arial" w:cs="Arial"/>
        </w:rPr>
        <w:t>będą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Gminie</w:t>
      </w:r>
      <w:r w:rsidRPr="002E1151">
        <w:rPr>
          <w:rFonts w:ascii="Arial" w:hAnsi="Arial" w:cs="Arial"/>
          <w:spacing w:val="80"/>
        </w:rPr>
        <w:t xml:space="preserve"> </w:t>
      </w:r>
      <w:r w:rsidR="007007AD" w:rsidRPr="002E1151">
        <w:rPr>
          <w:rFonts w:ascii="Arial" w:hAnsi="Arial" w:cs="Arial"/>
        </w:rPr>
        <w:t xml:space="preserve">Głogówek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formie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dotacji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75"/>
        </w:rPr>
        <w:t xml:space="preserve"> </w:t>
      </w:r>
      <w:r w:rsidRPr="002E1151">
        <w:rPr>
          <w:rFonts w:ascii="Arial" w:hAnsi="Arial" w:cs="Arial"/>
        </w:rPr>
        <w:t>Narodowego</w:t>
      </w:r>
      <w:r w:rsidRPr="002E1151">
        <w:rPr>
          <w:rFonts w:ascii="Arial" w:hAnsi="Arial" w:cs="Arial"/>
          <w:spacing w:val="75"/>
        </w:rPr>
        <w:t xml:space="preserve"> </w:t>
      </w:r>
      <w:r w:rsidRPr="002E1151">
        <w:rPr>
          <w:rFonts w:ascii="Arial" w:hAnsi="Arial" w:cs="Arial"/>
        </w:rPr>
        <w:t>Funduszu</w:t>
      </w:r>
      <w:r w:rsidRPr="002E1151">
        <w:rPr>
          <w:rFonts w:ascii="Arial" w:hAnsi="Arial" w:cs="Arial"/>
          <w:spacing w:val="75"/>
        </w:rPr>
        <w:t xml:space="preserve"> </w:t>
      </w:r>
      <w:r w:rsidRPr="002E1151">
        <w:rPr>
          <w:rFonts w:ascii="Arial" w:hAnsi="Arial" w:cs="Arial"/>
        </w:rPr>
        <w:t>Ochrony</w:t>
      </w:r>
      <w:r w:rsidRPr="002E1151">
        <w:rPr>
          <w:rFonts w:ascii="Arial" w:hAnsi="Arial" w:cs="Arial"/>
          <w:spacing w:val="73"/>
        </w:rPr>
        <w:t xml:space="preserve"> </w:t>
      </w:r>
      <w:r w:rsidRPr="002E1151">
        <w:rPr>
          <w:rFonts w:ascii="Arial" w:hAnsi="Arial" w:cs="Arial"/>
        </w:rPr>
        <w:t>Środowiska</w:t>
      </w:r>
      <w:r w:rsidRPr="002E1151">
        <w:rPr>
          <w:rFonts w:ascii="Arial" w:hAnsi="Arial" w:cs="Arial"/>
          <w:spacing w:val="75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74"/>
        </w:rPr>
        <w:t xml:space="preserve"> </w:t>
      </w:r>
      <w:r w:rsidRPr="002E1151">
        <w:rPr>
          <w:rFonts w:ascii="Arial" w:hAnsi="Arial" w:cs="Arial"/>
        </w:rPr>
        <w:t>Gospodarki</w:t>
      </w:r>
      <w:r w:rsidRPr="002E1151">
        <w:rPr>
          <w:rFonts w:ascii="Arial" w:hAnsi="Arial" w:cs="Arial"/>
          <w:spacing w:val="69"/>
        </w:rPr>
        <w:t xml:space="preserve"> </w:t>
      </w:r>
      <w:r w:rsidRPr="002E1151">
        <w:rPr>
          <w:rFonts w:ascii="Arial" w:hAnsi="Arial" w:cs="Arial"/>
        </w:rPr>
        <w:t>Wodnej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(zwanego</w:t>
      </w:r>
      <w:r w:rsidRPr="002E1151">
        <w:rPr>
          <w:rFonts w:ascii="Arial" w:hAnsi="Arial" w:cs="Arial"/>
          <w:spacing w:val="75"/>
        </w:rPr>
        <w:t xml:space="preserve"> </w:t>
      </w:r>
      <w:r w:rsidRPr="002E1151">
        <w:rPr>
          <w:rFonts w:ascii="Arial" w:hAnsi="Arial" w:cs="Arial"/>
        </w:rPr>
        <w:t>dalej</w:t>
      </w:r>
      <w:r w:rsidR="007007AD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  <w:spacing w:val="-2"/>
        </w:rPr>
        <w:t>„NFOŚiGW”),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6"/>
        </w:rPr>
        <w:t>za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  <w:spacing w:val="-2"/>
        </w:rPr>
        <w:t>pośrednictwem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  <w:spacing w:val="-2"/>
        </w:rPr>
        <w:t>Wojewódzkiego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  <w:spacing w:val="-2"/>
        </w:rPr>
        <w:t>Funduszu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  <w:spacing w:val="-2"/>
        </w:rPr>
        <w:t>Ochrony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  <w:spacing w:val="-2"/>
        </w:rPr>
        <w:t xml:space="preserve">Środowiska </w:t>
      </w:r>
      <w:r w:rsidR="003251B8">
        <w:rPr>
          <w:rFonts w:ascii="Arial" w:hAnsi="Arial" w:cs="Arial"/>
          <w:spacing w:val="-2"/>
        </w:rPr>
        <w:br/>
      </w:r>
      <w:r w:rsidRPr="002E1151">
        <w:rPr>
          <w:rFonts w:ascii="Arial" w:hAnsi="Arial" w:cs="Arial"/>
        </w:rPr>
        <w:t>i Gospodarki Wodnej w Opolu (zwanego dalej „WFOŚiGW w Opolu”).</w:t>
      </w:r>
    </w:p>
    <w:p w14:paraId="5EDD9F1A" w14:textId="77777777" w:rsidR="00AA6836" w:rsidRPr="002E1151" w:rsidRDefault="00AA6836" w:rsidP="003251B8">
      <w:pPr>
        <w:pStyle w:val="Tekstpodstawowy"/>
        <w:jc w:val="both"/>
        <w:rPr>
          <w:rFonts w:ascii="Arial" w:hAnsi="Arial" w:cs="Arial"/>
        </w:rPr>
      </w:pPr>
    </w:p>
    <w:p w14:paraId="772D8C19" w14:textId="75782E27" w:rsidR="00AA6836" w:rsidRPr="002E1151" w:rsidRDefault="00000000" w:rsidP="00585A99">
      <w:pPr>
        <w:pStyle w:val="Akapitzlist"/>
        <w:numPr>
          <w:ilvl w:val="0"/>
          <w:numId w:val="12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Gmina</w:t>
      </w:r>
      <w:r w:rsidR="007007AD" w:rsidRPr="002E1151">
        <w:rPr>
          <w:rFonts w:ascii="Arial" w:hAnsi="Arial" w:cs="Arial"/>
        </w:rPr>
        <w:t xml:space="preserve"> Głogówek </w:t>
      </w:r>
      <w:r w:rsidRPr="002E1151">
        <w:rPr>
          <w:rFonts w:ascii="Arial" w:hAnsi="Arial" w:cs="Arial"/>
        </w:rPr>
        <w:t xml:space="preserve">przekaże beneficjentowi końcowemu dotację w formie refundacji części kosztów poniesionych na realizację przedsięwzięcia, po spełnieniu przez beneficjenta końcowego warunków niniejszego Regulaminu oraz otrzymaniu przez Gminę </w:t>
      </w:r>
      <w:r w:rsidR="007007AD" w:rsidRPr="002E1151">
        <w:rPr>
          <w:rFonts w:ascii="Arial" w:hAnsi="Arial" w:cs="Arial"/>
        </w:rPr>
        <w:t xml:space="preserve">Głogówek </w:t>
      </w:r>
      <w:r w:rsidRPr="002E1151">
        <w:rPr>
          <w:rFonts w:ascii="Arial" w:hAnsi="Arial" w:cs="Arial"/>
        </w:rPr>
        <w:t>środków, o których mowa w ust. 3.</w:t>
      </w:r>
    </w:p>
    <w:p w14:paraId="29648B40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13EECF2" w14:textId="77777777" w:rsidR="00AA6836" w:rsidRPr="002E1151" w:rsidRDefault="00000000" w:rsidP="00585A99">
      <w:pPr>
        <w:pStyle w:val="Akapitzlist"/>
        <w:numPr>
          <w:ilvl w:val="0"/>
          <w:numId w:val="12"/>
        </w:numPr>
        <w:tabs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Ilekroć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Regulaminie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jest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mowa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  <w:spacing w:val="-5"/>
        </w:rPr>
        <w:t>o:</w:t>
      </w:r>
    </w:p>
    <w:p w14:paraId="3614B976" w14:textId="34D4D8ED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hanging="426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Programie</w:t>
      </w:r>
      <w:r w:rsidR="003251B8">
        <w:rPr>
          <w:rFonts w:ascii="Arial" w:hAnsi="Arial" w:cs="Arial"/>
          <w:b/>
        </w:rPr>
        <w:t xml:space="preserve"> -</w:t>
      </w:r>
      <w:r w:rsidRPr="002E1151">
        <w:rPr>
          <w:rFonts w:ascii="Arial" w:hAnsi="Arial" w:cs="Arial"/>
        </w:rPr>
        <w:t xml:space="preserve"> rozumie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się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przez to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Program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Priorytetowy „Ciepłe</w:t>
      </w:r>
      <w:r w:rsidRPr="002E1151">
        <w:rPr>
          <w:rFonts w:ascii="Arial" w:hAnsi="Arial" w:cs="Arial"/>
          <w:spacing w:val="3"/>
        </w:rPr>
        <w:t xml:space="preserve"> </w:t>
      </w:r>
      <w:r w:rsidRPr="002E1151">
        <w:rPr>
          <w:rFonts w:ascii="Arial" w:hAnsi="Arial" w:cs="Arial"/>
          <w:spacing w:val="-2"/>
        </w:rPr>
        <w:t>Mieszkanie”;</w:t>
      </w:r>
    </w:p>
    <w:p w14:paraId="541BAA86" w14:textId="235EFCF4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  <w:b/>
          <w:w w:val="105"/>
        </w:rPr>
        <w:t>Regulaminie</w:t>
      </w:r>
      <w:r w:rsidR="003251B8">
        <w:rPr>
          <w:rFonts w:ascii="Arial" w:hAnsi="Arial" w:cs="Arial"/>
          <w:b/>
          <w:w w:val="105"/>
        </w:rPr>
        <w:t xml:space="preserve"> - </w:t>
      </w:r>
      <w:r w:rsidRPr="002E1151">
        <w:rPr>
          <w:rFonts w:ascii="Arial" w:hAnsi="Arial" w:cs="Arial"/>
          <w:w w:val="105"/>
        </w:rPr>
        <w:t>rozumie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się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przez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to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niniejszy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Regulamin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naboru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 xml:space="preserve">wniosków </w:t>
      </w:r>
      <w:r w:rsidR="003251B8">
        <w:rPr>
          <w:rFonts w:ascii="Arial" w:hAnsi="Arial" w:cs="Arial"/>
          <w:w w:val="105"/>
        </w:rPr>
        <w:br/>
      </w:r>
      <w:r w:rsidRPr="002E1151">
        <w:rPr>
          <w:rFonts w:ascii="Arial" w:hAnsi="Arial" w:cs="Arial"/>
          <w:w w:val="105"/>
        </w:rPr>
        <w:t>o dofinansowanie przedsięwzięć w ramach Programu Priorytetowego „Ciepłe Mieszkanie” w Gminie</w:t>
      </w:r>
      <w:r w:rsidR="007007AD" w:rsidRPr="002E1151">
        <w:rPr>
          <w:rFonts w:ascii="Arial" w:hAnsi="Arial" w:cs="Arial"/>
          <w:w w:val="105"/>
        </w:rPr>
        <w:t xml:space="preserve"> </w:t>
      </w:r>
      <w:r w:rsidR="007007AD" w:rsidRPr="002E1151">
        <w:rPr>
          <w:rFonts w:ascii="Arial" w:hAnsi="Arial" w:cs="Arial"/>
        </w:rPr>
        <w:t>Głogówek</w:t>
      </w:r>
      <w:r w:rsidRPr="002E1151">
        <w:rPr>
          <w:rFonts w:ascii="Arial" w:hAnsi="Arial" w:cs="Arial"/>
          <w:w w:val="105"/>
        </w:rPr>
        <w:t>;</w:t>
      </w:r>
    </w:p>
    <w:p w14:paraId="7D9ED81E" w14:textId="6A463B54" w:rsidR="00F615C4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  <w:b/>
          <w:w w:val="105"/>
        </w:rPr>
        <w:t>lokalu</w:t>
      </w:r>
      <w:r w:rsidRPr="002E1151">
        <w:rPr>
          <w:rFonts w:ascii="Arial" w:hAnsi="Arial" w:cs="Arial"/>
          <w:b/>
          <w:spacing w:val="80"/>
          <w:w w:val="105"/>
        </w:rPr>
        <w:t xml:space="preserve"> </w:t>
      </w:r>
      <w:r w:rsidRPr="002E1151">
        <w:rPr>
          <w:rFonts w:ascii="Arial" w:hAnsi="Arial" w:cs="Arial"/>
          <w:b/>
          <w:w w:val="105"/>
        </w:rPr>
        <w:t>mieszkalnym</w:t>
      </w:r>
      <w:r w:rsidR="003251B8">
        <w:rPr>
          <w:rFonts w:ascii="Arial" w:hAnsi="Arial" w:cs="Arial"/>
          <w:b/>
          <w:spacing w:val="40"/>
          <w:w w:val="160"/>
        </w:rPr>
        <w:t xml:space="preserve"> - </w:t>
      </w:r>
      <w:r w:rsidRPr="002E1151">
        <w:rPr>
          <w:rFonts w:ascii="Arial" w:hAnsi="Arial" w:cs="Arial"/>
          <w:w w:val="105"/>
        </w:rPr>
        <w:t>rozumie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się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przez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to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samodzielny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lokal</w:t>
      </w:r>
      <w:r w:rsidRPr="002E1151">
        <w:rPr>
          <w:rFonts w:ascii="Arial" w:hAnsi="Arial" w:cs="Arial"/>
          <w:spacing w:val="80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mieszkalny</w:t>
      </w:r>
      <w:r w:rsidRPr="002E1151">
        <w:rPr>
          <w:rFonts w:ascii="Arial" w:hAnsi="Arial" w:cs="Arial"/>
          <w:spacing w:val="40"/>
          <w:w w:val="105"/>
        </w:rPr>
        <w:t xml:space="preserve"> </w:t>
      </w:r>
    </w:p>
    <w:p w14:paraId="4469BB89" w14:textId="3088728A" w:rsidR="00AA6836" w:rsidRPr="002E1151" w:rsidRDefault="00000000" w:rsidP="003251B8">
      <w:pPr>
        <w:pStyle w:val="Akapitzlist"/>
        <w:tabs>
          <w:tab w:val="left" w:pos="976"/>
        </w:tabs>
        <w:ind w:left="975" w:right="219" w:firstLine="0"/>
        <w:rPr>
          <w:rFonts w:ascii="Arial" w:hAnsi="Arial" w:cs="Arial"/>
        </w:rPr>
      </w:pPr>
      <w:r w:rsidRPr="002E1151">
        <w:rPr>
          <w:rFonts w:ascii="Arial" w:hAnsi="Arial" w:cs="Arial"/>
          <w:w w:val="105"/>
        </w:rPr>
        <w:t>w</w:t>
      </w:r>
      <w:r w:rsidRPr="002E1151">
        <w:rPr>
          <w:rFonts w:ascii="Arial" w:hAnsi="Arial" w:cs="Arial"/>
          <w:spacing w:val="-16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rozumieniu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ustawy</w:t>
      </w:r>
      <w:r w:rsidRPr="002E1151">
        <w:rPr>
          <w:rFonts w:ascii="Arial" w:hAnsi="Arial" w:cs="Arial"/>
          <w:spacing w:val="-16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z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dnia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24</w:t>
      </w:r>
      <w:r w:rsidRPr="002E1151">
        <w:rPr>
          <w:rFonts w:ascii="Arial" w:hAnsi="Arial" w:cs="Arial"/>
          <w:spacing w:val="-16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czerwca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1994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r.</w:t>
      </w:r>
      <w:r w:rsidRPr="002E1151">
        <w:rPr>
          <w:rFonts w:ascii="Arial" w:hAnsi="Arial" w:cs="Arial"/>
          <w:spacing w:val="-16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o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własności</w:t>
      </w:r>
      <w:r w:rsidRPr="002E1151">
        <w:rPr>
          <w:rFonts w:ascii="Arial" w:hAnsi="Arial" w:cs="Arial"/>
          <w:spacing w:val="-15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lokali;</w:t>
      </w:r>
    </w:p>
    <w:p w14:paraId="274C3CFB" w14:textId="7AE5CEB0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  <w:b/>
          <w:w w:val="105"/>
        </w:rPr>
        <w:t>budynku mieszkalnym wielorodzinnym</w:t>
      </w:r>
      <w:r w:rsidR="001C0993">
        <w:rPr>
          <w:rFonts w:ascii="Arial" w:hAnsi="Arial" w:cs="Arial"/>
          <w:b/>
          <w:w w:val="105"/>
        </w:rPr>
        <w:t xml:space="preserve"> - </w:t>
      </w:r>
      <w:r w:rsidRPr="002E1151">
        <w:rPr>
          <w:rFonts w:ascii="Arial" w:hAnsi="Arial" w:cs="Arial"/>
          <w:w w:val="105"/>
        </w:rPr>
        <w:t>rozumie się przez to budynek mieszkalny, w którym wydzielono więcej niż dwa lokale, w tym przynajmniej dwa samodzielne</w:t>
      </w:r>
      <w:r w:rsidRPr="002E1151">
        <w:rPr>
          <w:rFonts w:ascii="Arial" w:hAnsi="Arial" w:cs="Arial"/>
          <w:spacing w:val="-6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lokale</w:t>
      </w:r>
      <w:r w:rsidRPr="002E1151">
        <w:rPr>
          <w:rFonts w:ascii="Arial" w:hAnsi="Arial" w:cs="Arial"/>
          <w:spacing w:val="-7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mieszkalne;</w:t>
      </w:r>
    </w:p>
    <w:p w14:paraId="32CC243A" w14:textId="2CDC4525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nieefektywnym źródle ciepła</w:t>
      </w:r>
      <w:r w:rsidR="003251B8">
        <w:rPr>
          <w:rFonts w:ascii="Arial" w:hAnsi="Arial" w:cs="Arial"/>
          <w:b/>
        </w:rPr>
        <w:t xml:space="preserve"> - </w:t>
      </w:r>
      <w:r w:rsidRPr="002E1151">
        <w:rPr>
          <w:rFonts w:ascii="Arial" w:hAnsi="Arial" w:cs="Arial"/>
        </w:rPr>
        <w:t>rozumie się przez to źródło ciepła na paliwo stałe niespełniające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wymagań</w:t>
      </w:r>
      <w:r w:rsidRPr="002E1151">
        <w:rPr>
          <w:rFonts w:ascii="Arial" w:hAnsi="Arial" w:cs="Arial"/>
          <w:spacing w:val="79"/>
          <w:w w:val="150"/>
        </w:rPr>
        <w:t xml:space="preserve"> </w:t>
      </w:r>
      <w:r w:rsidRPr="002E1151">
        <w:rPr>
          <w:rFonts w:ascii="Arial" w:hAnsi="Arial" w:cs="Arial"/>
        </w:rPr>
        <w:t>Rozporządzenia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Ministra</w:t>
      </w:r>
      <w:r w:rsidRPr="002E1151">
        <w:rPr>
          <w:rFonts w:ascii="Arial" w:hAnsi="Arial" w:cs="Arial"/>
          <w:spacing w:val="79"/>
          <w:w w:val="150"/>
        </w:rPr>
        <w:t xml:space="preserve"> </w:t>
      </w:r>
      <w:r w:rsidRPr="002E1151">
        <w:rPr>
          <w:rFonts w:ascii="Arial" w:hAnsi="Arial" w:cs="Arial"/>
        </w:rPr>
        <w:t>Rozwoju</w:t>
      </w:r>
      <w:r w:rsidRPr="002E1151">
        <w:rPr>
          <w:rFonts w:ascii="Arial" w:hAnsi="Arial" w:cs="Arial"/>
          <w:spacing w:val="79"/>
          <w:w w:val="150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79"/>
          <w:w w:val="150"/>
        </w:rPr>
        <w:t xml:space="preserve"> </w:t>
      </w:r>
      <w:r w:rsidRPr="002E1151">
        <w:rPr>
          <w:rFonts w:ascii="Arial" w:hAnsi="Arial" w:cs="Arial"/>
        </w:rPr>
        <w:t>Finansów</w:t>
      </w:r>
      <w:r w:rsidRPr="002E1151">
        <w:rPr>
          <w:rFonts w:ascii="Arial" w:hAnsi="Arial" w:cs="Arial"/>
          <w:spacing w:val="78"/>
          <w:w w:val="150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 xml:space="preserve">dnia </w:t>
      </w:r>
      <w:r w:rsidRPr="003251B8">
        <w:rPr>
          <w:rFonts w:ascii="Arial" w:hAnsi="Arial" w:cs="Arial"/>
        </w:rPr>
        <w:t>1</w:t>
      </w:r>
      <w:r w:rsidRPr="002E1151">
        <w:rPr>
          <w:rFonts w:ascii="Arial" w:hAnsi="Arial" w:cs="Arial"/>
        </w:rPr>
        <w:t xml:space="preserve"> sierpnia 2017 r. w sprawie wymagań dla kotłów na paliwo stałe lub Rozporządzenia Komisji (UE) 2015/1189 z dnia 28 kwietnia 2015 r. w sprawie wykonania dyrektywy Parlamentu Europejskiego i Rady 2009/125/WE w odniesieniu do wymogów dotyczących ekoprojektu dla kotłów dla kotłów na paliwo stałe;</w:t>
      </w:r>
    </w:p>
    <w:p w14:paraId="5C96A401" w14:textId="77777777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 xml:space="preserve">Centralnej Ewidencji Emisyjności Budynków – </w:t>
      </w:r>
      <w:r w:rsidRPr="002E1151">
        <w:rPr>
          <w:rFonts w:ascii="Arial" w:hAnsi="Arial" w:cs="Arial"/>
        </w:rPr>
        <w:t>rozumie się przez to ewidencję źródeł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ciepła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źródeł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spalania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paliw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utworzoną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podstawie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ustawy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dnia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21 listopada 2008 r. o wspieraniu termomodernizacji i remontów oraz o centralnej ewidencji emisyjności budynków (Dz. U. 2022 r. poz. 438);</w:t>
      </w:r>
    </w:p>
    <w:p w14:paraId="1A1E9986" w14:textId="56161461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  <w:b/>
          <w:w w:val="105"/>
        </w:rPr>
        <w:t>beneficjencie końcowym</w:t>
      </w:r>
      <w:r w:rsidR="003251B8">
        <w:rPr>
          <w:rFonts w:ascii="Arial" w:hAnsi="Arial" w:cs="Arial"/>
          <w:b/>
          <w:w w:val="105"/>
        </w:rPr>
        <w:t xml:space="preserve"> - </w:t>
      </w:r>
      <w:r w:rsidRPr="002E1151">
        <w:rPr>
          <w:rFonts w:ascii="Arial" w:hAnsi="Arial" w:cs="Arial"/>
          <w:w w:val="105"/>
        </w:rPr>
        <w:t xml:space="preserve">rozumie się przez to wnioskodawcę, czyli osobę wnioskującą o udzielenie dofinansowania w formie dotacji w ramach Programu, </w:t>
      </w:r>
      <w:r w:rsidRPr="002E1151">
        <w:rPr>
          <w:rFonts w:ascii="Arial" w:hAnsi="Arial" w:cs="Arial"/>
          <w:spacing w:val="-2"/>
          <w:w w:val="105"/>
        </w:rPr>
        <w:t>spełniającą</w:t>
      </w:r>
      <w:r w:rsidRPr="002E1151">
        <w:rPr>
          <w:rFonts w:ascii="Arial" w:hAnsi="Arial" w:cs="Arial"/>
          <w:spacing w:val="-1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wymagania</w:t>
      </w:r>
      <w:r w:rsidRPr="002E1151">
        <w:rPr>
          <w:rFonts w:ascii="Arial" w:hAnsi="Arial" w:cs="Arial"/>
          <w:spacing w:val="-1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określone</w:t>
      </w:r>
      <w:r w:rsidRPr="002E1151">
        <w:rPr>
          <w:rFonts w:ascii="Arial" w:hAnsi="Arial" w:cs="Arial"/>
          <w:spacing w:val="-1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w</w:t>
      </w:r>
      <w:r w:rsidRPr="002E1151">
        <w:rPr>
          <w:rFonts w:ascii="Arial" w:hAnsi="Arial" w:cs="Arial"/>
          <w:spacing w:val="-13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Programie</w:t>
      </w:r>
      <w:r w:rsidRPr="002E1151">
        <w:rPr>
          <w:rFonts w:ascii="Arial" w:hAnsi="Arial" w:cs="Arial"/>
          <w:spacing w:val="-1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i</w:t>
      </w:r>
      <w:r w:rsidRPr="002E1151">
        <w:rPr>
          <w:rFonts w:ascii="Arial" w:hAnsi="Arial" w:cs="Arial"/>
          <w:spacing w:val="-1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Regulaminie;</w:t>
      </w:r>
    </w:p>
    <w:p w14:paraId="1794ABF1" w14:textId="47E5A063" w:rsidR="00AA6836" w:rsidRPr="002E1151" w:rsidRDefault="00000000" w:rsidP="003251B8">
      <w:pPr>
        <w:pStyle w:val="Akapitzlist"/>
        <w:numPr>
          <w:ilvl w:val="1"/>
          <w:numId w:val="12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lastRenderedPageBreak/>
        <w:t>działalności gospodarczej</w:t>
      </w:r>
      <w:r w:rsidR="003251B8">
        <w:rPr>
          <w:rFonts w:ascii="Arial" w:hAnsi="Arial" w:cs="Arial"/>
          <w:b/>
        </w:rPr>
        <w:t xml:space="preserve"> - </w:t>
      </w:r>
      <w:r w:rsidRPr="002E1151">
        <w:rPr>
          <w:rFonts w:ascii="Arial" w:hAnsi="Arial" w:cs="Arial"/>
        </w:rPr>
        <w:t>rozumie się przez to działalność gospodarczą według unijnego prawa konkurencji tj. jako oferowanie towarów lub usług na rynku. Zakres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tego pojęcia jest szerszy niż w prawie krajowym (art. 3 ustawy z dnia 6 marca 2018 r. Prawo przedsiębiorców), ponieważ nie wymaga się, aby działalność miała charakter zarobkowy,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czy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była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prowadzona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sposób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zorganizowany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lub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ciągły.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60"/>
        </w:rPr>
        <w:t xml:space="preserve"> </w:t>
      </w:r>
      <w:r w:rsidRPr="002E1151">
        <w:rPr>
          <w:rFonts w:ascii="Arial" w:hAnsi="Arial" w:cs="Arial"/>
        </w:rPr>
        <w:t>związku</w:t>
      </w:r>
      <w:r w:rsidRPr="002E1151">
        <w:rPr>
          <w:rFonts w:ascii="Arial" w:hAnsi="Arial" w:cs="Arial"/>
          <w:spacing w:val="40"/>
        </w:rPr>
        <w:t xml:space="preserve"> </w:t>
      </w:r>
      <w:r w:rsidR="00FD6E41" w:rsidRPr="002E1151">
        <w:rPr>
          <w:rFonts w:ascii="Arial" w:hAnsi="Arial" w:cs="Arial"/>
          <w:spacing w:val="40"/>
        </w:rPr>
        <w:tab/>
      </w:r>
      <w:r w:rsidRPr="002E1151">
        <w:rPr>
          <w:rFonts w:ascii="Arial" w:hAnsi="Arial" w:cs="Arial"/>
        </w:rPr>
        <w:t>z tym działalność taka jak np. wynajmowanie budynku mieszkalnego lub lokalu mieszkalnego, najem okazjonalny oraz inne formy udostępnienia tych budynków lub lokali na rynku, należy traktować jako działalność gospodarczą w rozumieniu unijnego prawa konkurencji;</w:t>
      </w:r>
    </w:p>
    <w:p w14:paraId="3D94FF03" w14:textId="79240457" w:rsidR="00AA6836" w:rsidRPr="002E1151" w:rsidRDefault="00000000" w:rsidP="00585A99">
      <w:pPr>
        <w:pStyle w:val="Akapitzlist"/>
        <w:numPr>
          <w:ilvl w:val="1"/>
          <w:numId w:val="12"/>
        </w:numPr>
        <w:tabs>
          <w:tab w:val="left" w:pos="976"/>
        </w:tabs>
        <w:ind w:hanging="426"/>
        <w:rPr>
          <w:rFonts w:ascii="Arial" w:hAnsi="Arial" w:cs="Arial"/>
        </w:rPr>
      </w:pPr>
      <w:r w:rsidRPr="002E1151">
        <w:rPr>
          <w:rFonts w:ascii="Arial" w:hAnsi="Arial" w:cs="Arial"/>
          <w:b/>
          <w:spacing w:val="-2"/>
          <w:w w:val="105"/>
        </w:rPr>
        <w:t>wniosku</w:t>
      </w:r>
      <w:r w:rsidR="002D46B8">
        <w:rPr>
          <w:rFonts w:ascii="Arial" w:hAnsi="Arial" w:cs="Arial"/>
          <w:b/>
          <w:spacing w:val="-8"/>
          <w:w w:val="105"/>
        </w:rPr>
        <w:t xml:space="preserve"> - </w:t>
      </w:r>
      <w:r w:rsidRPr="002E1151">
        <w:rPr>
          <w:rFonts w:ascii="Arial" w:hAnsi="Arial" w:cs="Arial"/>
          <w:spacing w:val="-2"/>
          <w:w w:val="105"/>
        </w:rPr>
        <w:t>rozumie</w:t>
      </w:r>
      <w:r w:rsidRPr="002E1151">
        <w:rPr>
          <w:rFonts w:ascii="Arial" w:hAnsi="Arial" w:cs="Arial"/>
          <w:spacing w:val="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się</w:t>
      </w:r>
      <w:r w:rsidRPr="002E1151">
        <w:rPr>
          <w:rFonts w:ascii="Arial" w:hAnsi="Arial" w:cs="Arial"/>
          <w:spacing w:val="-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przez</w:t>
      </w:r>
      <w:r w:rsidRPr="002E1151">
        <w:rPr>
          <w:rFonts w:ascii="Arial" w:hAnsi="Arial" w:cs="Arial"/>
          <w:spacing w:val="-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to</w:t>
      </w:r>
      <w:r w:rsidRPr="002E1151">
        <w:rPr>
          <w:rFonts w:ascii="Arial" w:hAnsi="Arial" w:cs="Arial"/>
          <w:spacing w:val="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wniosek</w:t>
      </w:r>
      <w:r w:rsidRPr="002E1151">
        <w:rPr>
          <w:rFonts w:ascii="Arial" w:hAnsi="Arial" w:cs="Arial"/>
          <w:spacing w:val="3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o</w:t>
      </w:r>
      <w:r w:rsidRPr="002E1151">
        <w:rPr>
          <w:rFonts w:ascii="Arial" w:hAnsi="Arial" w:cs="Arial"/>
          <w:spacing w:val="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dofinansowanie</w:t>
      </w:r>
      <w:r w:rsidRPr="002E1151">
        <w:rPr>
          <w:rFonts w:ascii="Arial" w:hAnsi="Arial" w:cs="Arial"/>
          <w:spacing w:val="4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przedsięwzięć</w:t>
      </w:r>
      <w:r w:rsidRPr="002E1151">
        <w:rPr>
          <w:rFonts w:ascii="Arial" w:hAnsi="Arial" w:cs="Arial"/>
          <w:spacing w:val="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w</w:t>
      </w:r>
      <w:r w:rsidRPr="002E1151">
        <w:rPr>
          <w:rFonts w:ascii="Arial" w:hAnsi="Arial" w:cs="Arial"/>
          <w:spacing w:val="-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ramach</w:t>
      </w:r>
    </w:p>
    <w:p w14:paraId="1807F45A" w14:textId="4D46DAFF" w:rsidR="00AA6836" w:rsidRPr="002E1151" w:rsidRDefault="00000000" w:rsidP="00585A99">
      <w:pPr>
        <w:pStyle w:val="Tekstpodstawowy"/>
        <w:ind w:left="975"/>
        <w:jc w:val="both"/>
        <w:rPr>
          <w:rFonts w:ascii="Arial" w:hAnsi="Arial" w:cs="Arial"/>
        </w:rPr>
      </w:pP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-10"/>
        </w:rPr>
        <w:t xml:space="preserve"> </w:t>
      </w:r>
      <w:r w:rsidRPr="002E1151">
        <w:rPr>
          <w:rFonts w:ascii="Arial" w:hAnsi="Arial" w:cs="Arial"/>
        </w:rPr>
        <w:t>Priorytetowego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„Ciepłe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Mieszkanie”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10"/>
        </w:rPr>
        <w:t xml:space="preserve"> </w:t>
      </w:r>
      <w:r w:rsidRPr="002E1151">
        <w:rPr>
          <w:rFonts w:ascii="Arial" w:hAnsi="Arial" w:cs="Arial"/>
        </w:rPr>
        <w:t>Gminie</w:t>
      </w:r>
      <w:r w:rsidR="007007AD" w:rsidRPr="002E1151">
        <w:rPr>
          <w:rFonts w:ascii="Arial" w:hAnsi="Arial" w:cs="Arial"/>
          <w:spacing w:val="-2"/>
        </w:rPr>
        <w:t xml:space="preserve"> </w:t>
      </w:r>
      <w:r w:rsidR="007007AD" w:rsidRPr="002E1151">
        <w:rPr>
          <w:rFonts w:ascii="Arial" w:hAnsi="Arial" w:cs="Arial"/>
        </w:rPr>
        <w:t>Głogówek</w:t>
      </w:r>
      <w:r w:rsidRPr="002E1151">
        <w:rPr>
          <w:rFonts w:ascii="Arial" w:hAnsi="Arial" w:cs="Arial"/>
          <w:spacing w:val="-2"/>
        </w:rPr>
        <w:t>;</w:t>
      </w:r>
    </w:p>
    <w:p w14:paraId="0435E782" w14:textId="4195BE26" w:rsidR="00AA6836" w:rsidRPr="002E1151" w:rsidRDefault="00000000" w:rsidP="00585A99">
      <w:pPr>
        <w:pStyle w:val="Akapitzlist"/>
        <w:numPr>
          <w:ilvl w:val="1"/>
          <w:numId w:val="12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programie ochrony powietrza</w:t>
      </w:r>
      <w:r w:rsidR="002D46B8">
        <w:rPr>
          <w:rFonts w:ascii="Arial" w:hAnsi="Arial" w:cs="Arial"/>
          <w:b/>
        </w:rPr>
        <w:t xml:space="preserve"> - </w:t>
      </w:r>
      <w:r w:rsidRPr="002E1151">
        <w:rPr>
          <w:rFonts w:ascii="Arial" w:hAnsi="Arial" w:cs="Arial"/>
        </w:rPr>
        <w:t>rozumie się przez to „Program ochrony powietrza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dla województwa opolskiego” przyjęty uchwałą nr XX/193/2020 Sejmiku Województwa Opolskiego z dnia 28 lipca 2020 r. (Dz. Urz. Woj. Opolskiego z 2020 r. poz. 2186);</w:t>
      </w:r>
    </w:p>
    <w:p w14:paraId="22FF0C4B" w14:textId="219103E1" w:rsidR="00AA6836" w:rsidRPr="002E1151" w:rsidRDefault="00000000" w:rsidP="00585A99">
      <w:pPr>
        <w:pStyle w:val="Akapitzlist"/>
        <w:numPr>
          <w:ilvl w:val="1"/>
          <w:numId w:val="12"/>
        </w:numPr>
        <w:tabs>
          <w:tab w:val="left" w:pos="976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uchwale antysmogowej</w:t>
      </w:r>
      <w:r w:rsidR="002D46B8">
        <w:rPr>
          <w:rFonts w:ascii="Arial" w:hAnsi="Arial" w:cs="Arial"/>
          <w:b/>
        </w:rPr>
        <w:t xml:space="preserve"> - </w:t>
      </w:r>
      <w:r w:rsidRPr="002E1151">
        <w:rPr>
          <w:rFonts w:ascii="Arial" w:hAnsi="Arial" w:cs="Arial"/>
        </w:rPr>
        <w:t>rozumie się przez to uchwałę nr XXXII/367/2017 Sejmiku Województwa Opolskiego z dnia 26 września 2017 r. w sprawie wprowadzenia na obszarze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województwa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opolskiego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ograniczeń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zakresie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eksploatacji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instalacji, w których następuje spalanie paliw (Dz. Urz. Woj. Opolskiego z 2017 r. poz. 2488), zmienioną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uchwałą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nr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XXXVI/368/2021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Sejmiku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Województwa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Opolskiego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dnia 30 listopada 2021 r. (Dz. Urz. Woj. Opolskiego z 2021 r. poz. 3247);</w:t>
      </w:r>
    </w:p>
    <w:p w14:paraId="2D875737" w14:textId="795B96EC" w:rsidR="00AA6836" w:rsidRPr="002E1151" w:rsidRDefault="00000000" w:rsidP="00585A99">
      <w:pPr>
        <w:pStyle w:val="Akapitzlist"/>
        <w:numPr>
          <w:ilvl w:val="1"/>
          <w:numId w:val="12"/>
        </w:numPr>
        <w:tabs>
          <w:tab w:val="left" w:pos="976"/>
        </w:tabs>
        <w:ind w:right="223"/>
        <w:rPr>
          <w:rFonts w:ascii="Arial" w:hAnsi="Arial" w:cs="Arial"/>
        </w:rPr>
      </w:pPr>
      <w:r w:rsidRPr="002E1151">
        <w:rPr>
          <w:rFonts w:ascii="Arial" w:hAnsi="Arial" w:cs="Arial"/>
          <w:b/>
          <w:spacing w:val="-2"/>
          <w:w w:val="105"/>
        </w:rPr>
        <w:t>liście</w:t>
      </w:r>
      <w:r w:rsidRPr="002E1151">
        <w:rPr>
          <w:rFonts w:ascii="Arial" w:hAnsi="Arial" w:cs="Arial"/>
          <w:b/>
          <w:spacing w:val="-15"/>
          <w:w w:val="105"/>
        </w:rPr>
        <w:t xml:space="preserve"> </w:t>
      </w:r>
      <w:r w:rsidRPr="002E1151">
        <w:rPr>
          <w:rFonts w:ascii="Arial" w:hAnsi="Arial" w:cs="Arial"/>
          <w:b/>
          <w:spacing w:val="-2"/>
          <w:w w:val="105"/>
        </w:rPr>
        <w:t>ZUM</w:t>
      </w:r>
      <w:r w:rsidR="002D46B8">
        <w:rPr>
          <w:rFonts w:ascii="Arial" w:hAnsi="Arial" w:cs="Arial"/>
          <w:b/>
          <w:spacing w:val="-13"/>
          <w:w w:val="105"/>
        </w:rPr>
        <w:t xml:space="preserve"> -</w:t>
      </w:r>
      <w:r w:rsidRPr="002E1151">
        <w:rPr>
          <w:rFonts w:ascii="Arial" w:hAnsi="Arial" w:cs="Arial"/>
          <w:spacing w:val="-15"/>
          <w:w w:val="110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rozumie</w:t>
      </w:r>
      <w:r w:rsidRPr="002E1151">
        <w:rPr>
          <w:rFonts w:ascii="Arial" w:hAnsi="Arial" w:cs="Arial"/>
          <w:spacing w:val="-1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się</w:t>
      </w:r>
      <w:r w:rsidRPr="002E1151">
        <w:rPr>
          <w:rFonts w:ascii="Arial" w:hAnsi="Arial" w:cs="Arial"/>
          <w:spacing w:val="-1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przez</w:t>
      </w:r>
      <w:r w:rsidRPr="002E1151">
        <w:rPr>
          <w:rFonts w:ascii="Arial" w:hAnsi="Arial" w:cs="Arial"/>
          <w:spacing w:val="-14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to</w:t>
      </w:r>
      <w:r w:rsidRPr="002E1151">
        <w:rPr>
          <w:rFonts w:ascii="Arial" w:hAnsi="Arial" w:cs="Arial"/>
          <w:spacing w:val="-1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elektroniczną</w:t>
      </w:r>
      <w:r w:rsidRPr="002E1151">
        <w:rPr>
          <w:rFonts w:ascii="Arial" w:hAnsi="Arial" w:cs="Arial"/>
          <w:spacing w:val="-9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listę</w:t>
      </w:r>
      <w:r w:rsidRPr="002E1151">
        <w:rPr>
          <w:rFonts w:ascii="Arial" w:hAnsi="Arial" w:cs="Arial"/>
          <w:spacing w:val="-11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zielonych</w:t>
      </w:r>
      <w:r w:rsidRPr="002E1151">
        <w:rPr>
          <w:rFonts w:ascii="Arial" w:hAnsi="Arial" w:cs="Arial"/>
          <w:spacing w:val="-1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urządzeń</w:t>
      </w:r>
      <w:r w:rsidRPr="002E1151">
        <w:rPr>
          <w:rFonts w:ascii="Arial" w:hAnsi="Arial" w:cs="Arial"/>
          <w:spacing w:val="-10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>i</w:t>
      </w:r>
      <w:r w:rsidRPr="002E1151">
        <w:rPr>
          <w:rFonts w:ascii="Arial" w:hAnsi="Arial" w:cs="Arial"/>
          <w:spacing w:val="-12"/>
          <w:w w:val="105"/>
        </w:rPr>
        <w:t xml:space="preserve"> </w:t>
      </w:r>
      <w:r w:rsidRPr="002E1151">
        <w:rPr>
          <w:rFonts w:ascii="Arial" w:hAnsi="Arial" w:cs="Arial"/>
          <w:spacing w:val="-2"/>
          <w:w w:val="105"/>
        </w:rPr>
        <w:t xml:space="preserve">materiałów, </w:t>
      </w:r>
      <w:r w:rsidRPr="002E1151">
        <w:rPr>
          <w:rFonts w:ascii="Arial" w:hAnsi="Arial" w:cs="Arial"/>
          <w:w w:val="105"/>
        </w:rPr>
        <w:t xml:space="preserve">które spełniają wymagania techniczne określone w Programie, opracowaną przez </w:t>
      </w:r>
      <w:r w:rsidRPr="002E1151">
        <w:rPr>
          <w:rFonts w:ascii="Arial" w:hAnsi="Arial" w:cs="Arial"/>
          <w:spacing w:val="-2"/>
          <w:w w:val="105"/>
        </w:rPr>
        <w:t>NFOŚiGW.</w:t>
      </w:r>
    </w:p>
    <w:p w14:paraId="3C2994C6" w14:textId="77777777" w:rsidR="00AA6836" w:rsidRDefault="00000000" w:rsidP="00585A99">
      <w:pPr>
        <w:pStyle w:val="Tekstpodstawowy"/>
        <w:ind w:left="975"/>
        <w:jc w:val="both"/>
        <w:rPr>
          <w:rFonts w:ascii="Arial" w:hAnsi="Arial" w:cs="Arial"/>
          <w:spacing w:val="-2"/>
        </w:rPr>
      </w:pPr>
      <w:r w:rsidRPr="002E1151">
        <w:rPr>
          <w:rFonts w:ascii="Arial" w:hAnsi="Arial" w:cs="Arial"/>
        </w:rPr>
        <w:t>Lista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ZUM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jest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dostępna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stronie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internetowej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https://lista-</w:t>
      </w:r>
      <w:r w:rsidRPr="002E1151">
        <w:rPr>
          <w:rFonts w:ascii="Arial" w:hAnsi="Arial" w:cs="Arial"/>
          <w:spacing w:val="-2"/>
        </w:rPr>
        <w:t>zum.ios.edu.pl/.</w:t>
      </w:r>
    </w:p>
    <w:p w14:paraId="223D47D3" w14:textId="77777777" w:rsidR="00AA6836" w:rsidRPr="002E1151" w:rsidRDefault="00AA6836" w:rsidP="00585A99">
      <w:pPr>
        <w:pStyle w:val="Tekstpodstawowy"/>
        <w:rPr>
          <w:rFonts w:ascii="Arial" w:hAnsi="Arial" w:cs="Arial"/>
          <w:sz w:val="24"/>
        </w:rPr>
      </w:pPr>
    </w:p>
    <w:p w14:paraId="23F91F9A" w14:textId="77777777" w:rsidR="00AA6836" w:rsidRPr="002E1151" w:rsidRDefault="00000000" w:rsidP="00585A99">
      <w:pPr>
        <w:ind w:left="638" w:right="736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2</w:t>
      </w:r>
    </w:p>
    <w:p w14:paraId="273E2865" w14:textId="77777777" w:rsidR="00AA6836" w:rsidRPr="002E1151" w:rsidRDefault="00000000" w:rsidP="00585A99">
      <w:pPr>
        <w:ind w:left="2899" w:right="2998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Warunki</w:t>
      </w:r>
      <w:r w:rsidRPr="002E1151">
        <w:rPr>
          <w:rFonts w:ascii="Arial" w:hAnsi="Arial" w:cs="Arial"/>
          <w:b/>
          <w:spacing w:val="-5"/>
        </w:rPr>
        <w:t xml:space="preserve"> </w:t>
      </w:r>
      <w:r w:rsidRPr="002E1151">
        <w:rPr>
          <w:rFonts w:ascii="Arial" w:hAnsi="Arial" w:cs="Arial"/>
          <w:b/>
        </w:rPr>
        <w:t>i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</w:rPr>
        <w:t>kryteria</w:t>
      </w:r>
      <w:r w:rsidRPr="002E1151">
        <w:rPr>
          <w:rFonts w:ascii="Arial" w:hAnsi="Arial" w:cs="Arial"/>
          <w:b/>
          <w:spacing w:val="-3"/>
        </w:rPr>
        <w:t xml:space="preserve"> </w:t>
      </w:r>
      <w:r w:rsidRPr="002E1151">
        <w:rPr>
          <w:rFonts w:ascii="Arial" w:hAnsi="Arial" w:cs="Arial"/>
          <w:b/>
        </w:rPr>
        <w:t>udzielania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  <w:spacing w:val="-2"/>
        </w:rPr>
        <w:t>dotacji</w:t>
      </w:r>
    </w:p>
    <w:p w14:paraId="16A06F2E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23D5EBF0" w14:textId="79A8CC34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Warunkiem niezbędnym do uzyskania dotacji w ramach Programu Priorytetowego „Ciepłe Mieszkanie” w Gminie </w:t>
      </w:r>
      <w:r w:rsidR="007007AD" w:rsidRPr="002E1151">
        <w:rPr>
          <w:rFonts w:ascii="Arial" w:hAnsi="Arial" w:cs="Arial"/>
        </w:rPr>
        <w:t xml:space="preserve">Głogówek </w:t>
      </w:r>
      <w:r w:rsidRPr="002E1151">
        <w:rPr>
          <w:rFonts w:ascii="Arial" w:hAnsi="Arial" w:cs="Arial"/>
        </w:rPr>
        <w:t>jest realizacja przedsięwzięcia polegającego na:</w:t>
      </w:r>
    </w:p>
    <w:p w14:paraId="60C920D0" w14:textId="4CCA884B" w:rsidR="00AA6836" w:rsidRPr="002E1151" w:rsidRDefault="00EB630B" w:rsidP="001C0993">
      <w:pPr>
        <w:pStyle w:val="Akapitzlist"/>
        <w:numPr>
          <w:ilvl w:val="1"/>
          <w:numId w:val="11"/>
        </w:numPr>
        <w:tabs>
          <w:tab w:val="left" w:pos="976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Wymianie/likwidacji wszystkich nieefektywnych źródeł ciepła na paliwa stałe służących do ogrzewania lokalu mieszkalnego, które zostały zgłoszone do Centralnej Ewidencji Emisyjności Budynków, </w:t>
      </w:r>
      <w:r w:rsidRPr="002E1151">
        <w:rPr>
          <w:rFonts w:ascii="Arial" w:eastAsia="Times New Roman" w:hAnsi="Arial" w:cs="Arial"/>
          <w:szCs w:val="24"/>
          <w:lang w:eastAsia="pl-PL"/>
        </w:rPr>
        <w:t xml:space="preserve">nie spełniające wymagań minimum 5 klasy według normy przenoszącej normę europejską EN 303-5 i po zakończeniu realizacji przedsięwzięcia w lokalu lub budynkach mieszkalnych beneficjentów końcowych wszystkie </w:t>
      </w:r>
      <w:r w:rsidR="001C0993">
        <w:rPr>
          <w:rFonts w:ascii="Arial" w:eastAsia="Times New Roman" w:hAnsi="Arial" w:cs="Arial"/>
          <w:szCs w:val="24"/>
          <w:lang w:eastAsia="pl-PL"/>
        </w:rPr>
        <w:t>z</w:t>
      </w:r>
      <w:r w:rsidRPr="002E1151">
        <w:rPr>
          <w:rFonts w:ascii="Arial" w:eastAsia="Times New Roman" w:hAnsi="Arial" w:cs="Arial"/>
          <w:szCs w:val="24"/>
          <w:lang w:eastAsia="pl-PL"/>
        </w:rPr>
        <w:t>ainstalowane oraz użytkowane urządzenia służące do</w:t>
      </w:r>
      <w:r w:rsidR="001C0993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E1151">
        <w:rPr>
          <w:rFonts w:ascii="Arial" w:eastAsia="Times New Roman" w:hAnsi="Arial" w:cs="Arial"/>
          <w:szCs w:val="24"/>
          <w:lang w:eastAsia="pl-PL"/>
        </w:rPr>
        <w:t xml:space="preserve">celów ogrzewania lub przygotowania ciepłej wody użytkowej będą spełniać docelowe wymagania aktów prawa miejscowego, w tym uchwał antysmogowych obowiązujących na terenie położenia budynku, lub budynku, w którym znajduje się lokal mieszkalny objęty dofinansowaniem, </w:t>
      </w:r>
      <w:r w:rsidRPr="002E1151">
        <w:rPr>
          <w:rFonts w:ascii="Arial" w:hAnsi="Arial" w:cs="Arial"/>
        </w:rPr>
        <w:t>oraz</w:t>
      </w:r>
    </w:p>
    <w:p w14:paraId="1EFCC878" w14:textId="77777777" w:rsidR="00AA6836" w:rsidRPr="002E1151" w:rsidRDefault="00000000" w:rsidP="00585A99">
      <w:pPr>
        <w:pStyle w:val="Akapitzlist"/>
        <w:numPr>
          <w:ilvl w:val="1"/>
          <w:numId w:val="11"/>
        </w:numPr>
        <w:tabs>
          <w:tab w:val="left" w:pos="976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zakupie i montażu źródła ciepła wymienionego w § 4 ust. 1, do celów ogrzewania lub ogrzewania i ciepłej wody użytkowej lokalu mieszkalnego lub podłączeniu lokalu mieszkalnego do efektywnego źródła ciepła.</w:t>
      </w:r>
    </w:p>
    <w:p w14:paraId="62A37590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3E20A94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5"/>
        <w:rPr>
          <w:rFonts w:ascii="Arial" w:hAnsi="Arial" w:cs="Arial"/>
        </w:rPr>
      </w:pPr>
      <w:r w:rsidRPr="002E1151">
        <w:rPr>
          <w:rFonts w:ascii="Arial" w:hAnsi="Arial" w:cs="Arial"/>
        </w:rPr>
        <w:t>Dodatkowo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mogą</w:t>
      </w:r>
      <w:r w:rsidRPr="002E1151">
        <w:rPr>
          <w:rFonts w:ascii="Arial" w:hAnsi="Arial" w:cs="Arial"/>
          <w:spacing w:val="66"/>
        </w:rPr>
        <w:t xml:space="preserve"> </w:t>
      </w:r>
      <w:r w:rsidRPr="002E1151">
        <w:rPr>
          <w:rFonts w:ascii="Arial" w:hAnsi="Arial" w:cs="Arial"/>
        </w:rPr>
        <w:t>być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wykonane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(dopuszcza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się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wybór</w:t>
      </w:r>
      <w:r w:rsidRPr="002E1151">
        <w:rPr>
          <w:rFonts w:ascii="Arial" w:hAnsi="Arial" w:cs="Arial"/>
          <w:spacing w:val="69"/>
        </w:rPr>
        <w:t xml:space="preserve"> </w:t>
      </w:r>
      <w:r w:rsidRPr="002E1151">
        <w:rPr>
          <w:rFonts w:ascii="Arial" w:hAnsi="Arial" w:cs="Arial"/>
        </w:rPr>
        <w:t>więcej</w:t>
      </w:r>
      <w:r w:rsidRPr="002E1151">
        <w:rPr>
          <w:rFonts w:ascii="Arial" w:hAnsi="Arial" w:cs="Arial"/>
          <w:spacing w:val="70"/>
        </w:rPr>
        <w:t xml:space="preserve"> </w:t>
      </w:r>
      <w:r w:rsidRPr="002E1151">
        <w:rPr>
          <w:rFonts w:ascii="Arial" w:hAnsi="Arial" w:cs="Arial"/>
        </w:rPr>
        <w:t>niż</w:t>
      </w:r>
      <w:r w:rsidRPr="002E1151">
        <w:rPr>
          <w:rFonts w:ascii="Arial" w:hAnsi="Arial" w:cs="Arial"/>
          <w:spacing w:val="66"/>
        </w:rPr>
        <w:t xml:space="preserve"> </w:t>
      </w:r>
      <w:r w:rsidRPr="002E1151">
        <w:rPr>
          <w:rFonts w:ascii="Arial" w:hAnsi="Arial" w:cs="Arial"/>
        </w:rPr>
        <w:t>jednego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elementu z zakresu):</w:t>
      </w:r>
    </w:p>
    <w:p w14:paraId="01BC8D83" w14:textId="10DB9531" w:rsidR="00AA6836" w:rsidRPr="002E1151" w:rsidRDefault="00FF2EC3" w:rsidP="00585A99">
      <w:pPr>
        <w:pStyle w:val="Akapitzlist"/>
        <w:numPr>
          <w:ilvl w:val="1"/>
          <w:numId w:val="11"/>
        </w:numPr>
        <w:tabs>
          <w:tab w:val="left" w:pos="976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demontaż oraz zakup</w:t>
      </w:r>
      <w:r w:rsidRPr="002E1151">
        <w:rPr>
          <w:rFonts w:ascii="Arial" w:hAnsi="Arial" w:cs="Arial"/>
          <w:spacing w:val="23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23"/>
        </w:rPr>
        <w:t xml:space="preserve"> </w:t>
      </w:r>
      <w:r w:rsidRPr="002E1151">
        <w:rPr>
          <w:rFonts w:ascii="Arial" w:hAnsi="Arial" w:cs="Arial"/>
        </w:rPr>
        <w:t>montaż</w:t>
      </w:r>
      <w:r w:rsidRPr="002E1151">
        <w:rPr>
          <w:rFonts w:ascii="Arial" w:hAnsi="Arial" w:cs="Arial"/>
          <w:spacing w:val="22"/>
        </w:rPr>
        <w:t xml:space="preserve"> </w:t>
      </w:r>
      <w:r w:rsidRPr="002E1151">
        <w:rPr>
          <w:rFonts w:ascii="Arial" w:hAnsi="Arial" w:cs="Arial"/>
        </w:rPr>
        <w:t>nowej</w:t>
      </w:r>
      <w:r w:rsidRPr="002E1151">
        <w:rPr>
          <w:rFonts w:ascii="Arial" w:hAnsi="Arial" w:cs="Arial"/>
          <w:spacing w:val="25"/>
        </w:rPr>
        <w:t xml:space="preserve"> </w:t>
      </w:r>
      <w:r w:rsidRPr="002E1151">
        <w:rPr>
          <w:rFonts w:ascii="Arial" w:hAnsi="Arial" w:cs="Arial"/>
        </w:rPr>
        <w:t>instalacji</w:t>
      </w:r>
      <w:r w:rsidRPr="002E1151">
        <w:rPr>
          <w:rFonts w:ascii="Arial" w:hAnsi="Arial" w:cs="Arial"/>
          <w:spacing w:val="23"/>
        </w:rPr>
        <w:t xml:space="preserve"> </w:t>
      </w:r>
      <w:r w:rsidRPr="002E1151">
        <w:rPr>
          <w:rFonts w:ascii="Arial" w:hAnsi="Arial" w:cs="Arial"/>
        </w:rPr>
        <w:t>centralnego</w:t>
      </w:r>
      <w:r w:rsidRPr="002E1151">
        <w:rPr>
          <w:rFonts w:ascii="Arial" w:hAnsi="Arial" w:cs="Arial"/>
          <w:spacing w:val="24"/>
        </w:rPr>
        <w:t xml:space="preserve"> </w:t>
      </w:r>
      <w:r w:rsidRPr="002E1151">
        <w:rPr>
          <w:rFonts w:ascii="Arial" w:hAnsi="Arial" w:cs="Arial"/>
        </w:rPr>
        <w:t>ogrzewania</w:t>
      </w:r>
      <w:r w:rsidRPr="002E1151">
        <w:rPr>
          <w:rFonts w:ascii="Arial" w:hAnsi="Arial" w:cs="Arial"/>
          <w:spacing w:val="26"/>
        </w:rPr>
        <w:t xml:space="preserve"> </w:t>
      </w:r>
      <w:r w:rsidRPr="002E1151">
        <w:rPr>
          <w:rFonts w:ascii="Arial" w:hAnsi="Arial" w:cs="Arial"/>
        </w:rPr>
        <w:t>i/lub</w:t>
      </w:r>
      <w:r w:rsidRPr="002E1151">
        <w:rPr>
          <w:rFonts w:ascii="Arial" w:hAnsi="Arial" w:cs="Arial"/>
          <w:spacing w:val="29"/>
        </w:rPr>
        <w:t xml:space="preserve"> </w:t>
      </w:r>
      <w:r w:rsidRPr="002E1151">
        <w:rPr>
          <w:rFonts w:ascii="Arial" w:hAnsi="Arial" w:cs="Arial"/>
        </w:rPr>
        <w:t>ciepłej</w:t>
      </w:r>
      <w:r w:rsidRPr="002E1151">
        <w:rPr>
          <w:rFonts w:ascii="Arial" w:hAnsi="Arial" w:cs="Arial"/>
          <w:spacing w:val="28"/>
        </w:rPr>
        <w:t xml:space="preserve"> </w:t>
      </w:r>
      <w:r w:rsidRPr="002E1151">
        <w:rPr>
          <w:rFonts w:ascii="Arial" w:hAnsi="Arial" w:cs="Arial"/>
        </w:rPr>
        <w:t>wody</w:t>
      </w:r>
      <w:r w:rsidRPr="002E1151">
        <w:rPr>
          <w:rFonts w:ascii="Arial" w:hAnsi="Arial" w:cs="Arial"/>
          <w:spacing w:val="22"/>
        </w:rPr>
        <w:t xml:space="preserve"> </w:t>
      </w:r>
      <w:r w:rsidRPr="002E1151">
        <w:rPr>
          <w:rFonts w:ascii="Arial" w:hAnsi="Arial" w:cs="Arial"/>
        </w:rPr>
        <w:t>użytkowej 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lokalu mieszkalnym, instalacji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gazowej od przyłącza gazowego/ zbiornika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gaz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do kotła (obejmuje też demontaż instalacji);</w:t>
      </w:r>
    </w:p>
    <w:p w14:paraId="398D817A" w14:textId="4019872B" w:rsidR="00AA6836" w:rsidRPr="002E1151" w:rsidRDefault="00000000" w:rsidP="00585A99">
      <w:pPr>
        <w:pStyle w:val="Akapitzlist"/>
        <w:numPr>
          <w:ilvl w:val="1"/>
          <w:numId w:val="11"/>
        </w:numPr>
        <w:tabs>
          <w:tab w:val="left" w:pos="976"/>
        </w:tabs>
        <w:ind w:right="225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zakup i montaż okien w lokalu mieszkalnym </w:t>
      </w:r>
      <w:r w:rsidR="00FF2EC3" w:rsidRPr="002E1151">
        <w:rPr>
          <w:rFonts w:ascii="Arial" w:hAnsi="Arial" w:cs="Arial"/>
        </w:rPr>
        <w:t>i/</w:t>
      </w:r>
      <w:r w:rsidRPr="002E1151">
        <w:rPr>
          <w:rFonts w:ascii="Arial" w:hAnsi="Arial" w:cs="Arial"/>
        </w:rPr>
        <w:t>lub drzwi oddzielających lokal od przestrzeni nieogrzewanej lub środowiska zewnętrznego (obejmuje też demontaż);</w:t>
      </w:r>
    </w:p>
    <w:p w14:paraId="04AD0995" w14:textId="77777777" w:rsidR="00AA6836" w:rsidRPr="002E1151" w:rsidRDefault="00000000" w:rsidP="00585A99">
      <w:pPr>
        <w:pStyle w:val="Akapitzlist"/>
        <w:numPr>
          <w:ilvl w:val="1"/>
          <w:numId w:val="11"/>
        </w:numPr>
        <w:tabs>
          <w:tab w:val="left" w:pos="976"/>
        </w:tabs>
        <w:ind w:hanging="426"/>
        <w:rPr>
          <w:rFonts w:ascii="Arial" w:hAnsi="Arial" w:cs="Arial"/>
        </w:rPr>
      </w:pPr>
      <w:r w:rsidRPr="002E1151">
        <w:rPr>
          <w:rFonts w:ascii="Arial" w:hAnsi="Arial" w:cs="Arial"/>
        </w:rPr>
        <w:t>zakup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montaż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wentylacji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mechanicznej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odzyskiem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ciepła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lokalu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  <w:spacing w:val="-2"/>
        </w:rPr>
        <w:t>mieszkalnym;</w:t>
      </w:r>
    </w:p>
    <w:p w14:paraId="7D553E97" w14:textId="77777777" w:rsidR="00AA6836" w:rsidRPr="002E1151" w:rsidRDefault="00000000" w:rsidP="00585A99">
      <w:pPr>
        <w:pStyle w:val="Akapitzlist"/>
        <w:numPr>
          <w:ilvl w:val="1"/>
          <w:numId w:val="11"/>
        </w:numPr>
        <w:tabs>
          <w:tab w:val="left" w:pos="976"/>
        </w:tabs>
        <w:ind w:hanging="426"/>
        <w:rPr>
          <w:rFonts w:ascii="Arial" w:hAnsi="Arial" w:cs="Arial"/>
        </w:rPr>
      </w:pPr>
      <w:r w:rsidRPr="002E1151">
        <w:rPr>
          <w:rFonts w:ascii="Arial" w:hAnsi="Arial" w:cs="Arial"/>
        </w:rPr>
        <w:t>dokumentacja</w:t>
      </w:r>
      <w:r w:rsidRPr="002E1151">
        <w:rPr>
          <w:rFonts w:ascii="Arial" w:hAnsi="Arial" w:cs="Arial"/>
          <w:spacing w:val="-10"/>
        </w:rPr>
        <w:t xml:space="preserve"> </w:t>
      </w:r>
      <w:r w:rsidRPr="002E1151">
        <w:rPr>
          <w:rFonts w:ascii="Arial" w:hAnsi="Arial" w:cs="Arial"/>
        </w:rPr>
        <w:t>projektowa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dotycząca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powyższego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  <w:spacing w:val="-2"/>
        </w:rPr>
        <w:t>zakresu.</w:t>
      </w:r>
    </w:p>
    <w:p w14:paraId="4A4F202A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5891C818" w14:textId="54C11796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Beneficjentem końcowym Programu może być osoba fizyczna posiadająca tytuł prawny </w:t>
      </w:r>
      <w:r w:rsidR="008F75E8" w:rsidRPr="002E1151">
        <w:rPr>
          <w:rFonts w:ascii="Arial" w:hAnsi="Arial" w:cs="Arial"/>
        </w:rPr>
        <w:t xml:space="preserve">do lokalu mieszkalnego znajdującego się w budynku wielorodzinnym </w:t>
      </w:r>
      <w:r w:rsidRPr="002E1151">
        <w:rPr>
          <w:rFonts w:ascii="Arial" w:hAnsi="Arial" w:cs="Arial"/>
        </w:rPr>
        <w:t xml:space="preserve">wynikający z prawa własności lub ograniczonego prawa rzeczowego </w:t>
      </w:r>
      <w:r w:rsidR="00AC2FD5" w:rsidRPr="002E1151">
        <w:rPr>
          <w:rFonts w:ascii="Arial" w:hAnsi="Arial" w:cs="Arial"/>
        </w:rPr>
        <w:t xml:space="preserve">albo najmu lokalu mieszkalnego stanowiące własność gminy wchodzącego </w:t>
      </w:r>
      <w:r w:rsidR="008F75E8" w:rsidRPr="002E1151">
        <w:rPr>
          <w:rFonts w:ascii="Arial" w:hAnsi="Arial" w:cs="Arial"/>
        </w:rPr>
        <w:t xml:space="preserve">w skład mieszkaniowego zasobu gminy </w:t>
      </w:r>
      <w:r w:rsidR="008F75E8" w:rsidRPr="002E1151">
        <w:rPr>
          <w:rFonts w:ascii="Arial" w:hAnsi="Arial" w:cs="Arial"/>
        </w:rPr>
        <w:br/>
      </w:r>
      <w:r w:rsidR="008F75E8" w:rsidRPr="002E1151">
        <w:rPr>
          <w:rFonts w:ascii="Arial" w:hAnsi="Arial" w:cs="Arial"/>
        </w:rPr>
        <w:lastRenderedPageBreak/>
        <w:t xml:space="preserve">w rozumieniu ustawy z dnia 21 czerwca 2021r. o ochronie praw lokatorów, mieszkaniowym zasobie gminy i zmianie Kodeksu cywilnego, jeżeli nie wszystkie lokale mieszkalne w tym budynku stanowią własność gminy, </w:t>
      </w:r>
      <w:r w:rsidRPr="002E1151">
        <w:rPr>
          <w:rFonts w:ascii="Arial" w:hAnsi="Arial" w:cs="Arial"/>
        </w:rPr>
        <w:t>położonym na terenie Gminy</w:t>
      </w:r>
      <w:r w:rsidR="007007AD" w:rsidRPr="002E1151">
        <w:rPr>
          <w:rFonts w:ascii="Arial" w:hAnsi="Arial" w:cs="Arial"/>
        </w:rPr>
        <w:t xml:space="preserve"> Głogówek </w:t>
      </w:r>
      <w:r w:rsidRPr="002E1151">
        <w:rPr>
          <w:rFonts w:ascii="Arial" w:hAnsi="Arial" w:cs="Arial"/>
        </w:rPr>
        <w:t>oraz spełniająca kryteria dochodowe dla poszczególnych poziomów dofinansowania</w:t>
      </w:r>
      <w:r w:rsidR="001C0993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określone w §</w:t>
      </w:r>
      <w:r w:rsidR="001C0993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 xml:space="preserve">3 niniejszego Regulaminu. W przypadku posiadania tytułu prawnego wynikającego </w:t>
      </w:r>
      <w:r w:rsidR="00FC58FE" w:rsidRPr="002E1151">
        <w:rPr>
          <w:rFonts w:ascii="Arial" w:hAnsi="Arial" w:cs="Arial"/>
        </w:rPr>
        <w:br/>
      </w:r>
      <w:r w:rsidRPr="002E1151">
        <w:rPr>
          <w:rFonts w:ascii="Arial" w:hAnsi="Arial" w:cs="Arial"/>
        </w:rPr>
        <w:t xml:space="preserve">z ograniczonego prawa rzeczowego, prawo to musi dotyczyć całego lokalu mieszkalnego, </w:t>
      </w:r>
      <w:r w:rsidR="00FC58FE" w:rsidRPr="002E1151">
        <w:rPr>
          <w:rFonts w:ascii="Arial" w:hAnsi="Arial" w:cs="Arial"/>
        </w:rPr>
        <w:br/>
      </w:r>
      <w:r w:rsidRPr="002E1151">
        <w:rPr>
          <w:rFonts w:ascii="Arial" w:hAnsi="Arial" w:cs="Arial"/>
        </w:rPr>
        <w:t>w którym będzie realizowane przedsięwzięcie.</w:t>
      </w:r>
    </w:p>
    <w:p w14:paraId="2A06A550" w14:textId="77777777" w:rsidR="001F2D13" w:rsidRPr="002E1151" w:rsidRDefault="001F2D13" w:rsidP="001F2D13">
      <w:pPr>
        <w:pStyle w:val="Akapitzlist"/>
        <w:tabs>
          <w:tab w:val="left" w:pos="551"/>
        </w:tabs>
        <w:ind w:right="220" w:firstLine="0"/>
        <w:rPr>
          <w:rFonts w:ascii="Arial" w:hAnsi="Arial" w:cs="Arial"/>
        </w:rPr>
      </w:pPr>
    </w:p>
    <w:p w14:paraId="44734E21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 przypadku współwłasności lub posiadania wspólnego ograniczonego prawa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rzeczowego, beneficjent końcowy może otrzymać dofinansowanie, jeżeli przedłoży zgodę wszystkich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współwłaścicieli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lub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posiadaczy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ograniczonego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prawa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rzeczowego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 xml:space="preserve">realizację </w:t>
      </w:r>
      <w:r w:rsidRPr="002E1151">
        <w:rPr>
          <w:rFonts w:ascii="Arial" w:hAnsi="Arial" w:cs="Arial"/>
          <w:spacing w:val="-2"/>
        </w:rPr>
        <w:t>przedsięwzięcia.</w:t>
      </w:r>
    </w:p>
    <w:p w14:paraId="2BC8B143" w14:textId="77777777" w:rsidR="00376A6B" w:rsidRPr="002E1151" w:rsidRDefault="00376A6B" w:rsidP="00376A6B">
      <w:pPr>
        <w:pStyle w:val="Akapitzlist"/>
        <w:rPr>
          <w:rFonts w:ascii="Arial" w:hAnsi="Arial" w:cs="Arial"/>
        </w:rPr>
      </w:pPr>
    </w:p>
    <w:p w14:paraId="47A8A4D7" w14:textId="7A2228D9" w:rsidR="00376A6B" w:rsidRPr="002E1151" w:rsidRDefault="00376A6B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 przypadku najmu lokalu mieszkalnego stanowiącego własność gminy wchodzącego </w:t>
      </w:r>
      <w:r w:rsidR="001C186C" w:rsidRPr="002E1151">
        <w:rPr>
          <w:rFonts w:ascii="Arial" w:hAnsi="Arial" w:cs="Arial"/>
        </w:rPr>
        <w:br/>
      </w:r>
      <w:r w:rsidRPr="002E1151">
        <w:rPr>
          <w:rFonts w:ascii="Arial" w:hAnsi="Arial" w:cs="Arial"/>
        </w:rPr>
        <w:t>w skład mieszkaniowego zasobu gminy beneficjent końcowy może</w:t>
      </w:r>
      <w:r w:rsidR="001C0993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 xml:space="preserve">otrzymać dofinansowanie, jeżeli przedłoży zgodę gminy na realizację przedsięwzięcia. </w:t>
      </w:r>
    </w:p>
    <w:p w14:paraId="224C72FA" w14:textId="77777777" w:rsidR="007C2FBA" w:rsidRPr="002E1151" w:rsidRDefault="007C2FBA" w:rsidP="007C2FBA">
      <w:pPr>
        <w:pStyle w:val="Akapitzlist"/>
        <w:rPr>
          <w:rFonts w:ascii="Arial" w:hAnsi="Arial" w:cs="Arial"/>
        </w:rPr>
      </w:pPr>
    </w:p>
    <w:p w14:paraId="2667CDBE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0"/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Stan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prawny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lokalu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mieszkalnego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musi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być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pełni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  <w:spacing w:val="-2"/>
        </w:rPr>
        <w:t>uregulowany.</w:t>
      </w:r>
    </w:p>
    <w:p w14:paraId="774CA74B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52BAEE11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 przypadku gdy w lokalu mieszkalnym, w którym realizowane jest przedsięwzięcie, prowadzona jest działalność gospodarcza rozumiana zgodnie z unijnym prawem konkurencji, wysokość dotacji jest pomniejszana proporcjonalnie do powierzchni zajmowanej na prowadzenie działalności gospodarczej.</w:t>
      </w:r>
    </w:p>
    <w:p w14:paraId="684BEBE6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43A5BBB5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6"/>
        <w:rPr>
          <w:rFonts w:ascii="Arial" w:hAnsi="Arial" w:cs="Arial"/>
        </w:rPr>
      </w:pPr>
      <w:r w:rsidRPr="002E1151">
        <w:rPr>
          <w:rFonts w:ascii="Arial" w:hAnsi="Arial" w:cs="Arial"/>
        </w:rPr>
        <w:t>W przypadku, gdy działalność gospodarcza jest prowadzona na powierzchni całkowitej przekraczającej 30% lokalu mieszkalnego w budynku wielorodzinnym, przedsięwzięcie nie kwalifikuje się do dofinansowania.</w:t>
      </w:r>
    </w:p>
    <w:p w14:paraId="481EF0D6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660A12AA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Przedsięwzięcie realizowane w ramach Programu może być dofinansowane z innych środków publicznych, z tym że łączna kwota dofinansowania na przedsięwzięcie nie może przekroczyć 100% kosztów kwalifikowanych przedsięwzięcia.</w:t>
      </w:r>
    </w:p>
    <w:p w14:paraId="2B7AE431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2490FCE0" w14:textId="77D384D5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Warunkiem udzielenia dofinansowania jest zobowiązanie się beneficjenta końcowego, że po zakończeniu realizacji przedsięwzięcia w ramach Programu w lokalu mieszkalnym objętym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dofinansowaniem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będą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zainstalowane</w:t>
      </w:r>
      <w:r w:rsidRPr="002E1151">
        <w:rPr>
          <w:rFonts w:ascii="Arial" w:hAnsi="Arial" w:cs="Arial"/>
          <w:spacing w:val="40"/>
        </w:rPr>
        <w:t xml:space="preserve"> </w:t>
      </w:r>
      <w:r w:rsidR="001C186C" w:rsidRPr="002E1151">
        <w:rPr>
          <w:rFonts w:ascii="Arial" w:hAnsi="Arial" w:cs="Arial"/>
          <w:spacing w:val="40"/>
        </w:rPr>
        <w:t xml:space="preserve">i nie będą użytkowane </w:t>
      </w:r>
      <w:r w:rsidRPr="002E1151">
        <w:rPr>
          <w:rFonts w:ascii="Arial" w:hAnsi="Arial" w:cs="Arial"/>
        </w:rPr>
        <w:t>żadne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źródła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ciepła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paliwa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stałe o klasie niższej niż 5 klasa według normy przenoszącej normę europejską EN 303-5.</w:t>
      </w:r>
      <w:r w:rsidR="000B381E" w:rsidRPr="002E1151">
        <w:rPr>
          <w:rFonts w:ascii="Arial" w:hAnsi="Arial" w:cs="Arial"/>
        </w:rPr>
        <w:t xml:space="preserve"> Zamontowane w lokalu mieszkalnym kominki wykorzystywane na cele rekreacyjne będą spełniać wymagania ekoprojektu. </w:t>
      </w:r>
    </w:p>
    <w:p w14:paraId="4AF4FE4E" w14:textId="77777777" w:rsidR="001C186C" w:rsidRPr="002E1151" w:rsidRDefault="001C186C" w:rsidP="001C186C">
      <w:pPr>
        <w:pStyle w:val="Akapitzlist"/>
        <w:rPr>
          <w:rFonts w:ascii="Arial" w:hAnsi="Arial" w:cs="Arial"/>
        </w:rPr>
      </w:pPr>
    </w:p>
    <w:p w14:paraId="2009A96F" w14:textId="1A45A796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Zakres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przedsięwzięcia</w:t>
      </w:r>
      <w:r w:rsidRPr="002E1151">
        <w:rPr>
          <w:rFonts w:ascii="Arial" w:hAnsi="Arial" w:cs="Arial"/>
          <w:spacing w:val="52"/>
        </w:rPr>
        <w:t xml:space="preserve">  </w:t>
      </w:r>
      <w:r w:rsidRPr="002E1151">
        <w:rPr>
          <w:rFonts w:ascii="Arial" w:hAnsi="Arial" w:cs="Arial"/>
        </w:rPr>
        <w:t>finansowanego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ramach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musi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być</w:t>
      </w:r>
      <w:r w:rsidRPr="002E1151">
        <w:rPr>
          <w:rFonts w:ascii="Arial" w:hAnsi="Arial" w:cs="Arial"/>
          <w:spacing w:val="52"/>
        </w:rPr>
        <w:t xml:space="preserve">  </w:t>
      </w:r>
      <w:r w:rsidRPr="002E1151">
        <w:rPr>
          <w:rFonts w:ascii="Arial" w:hAnsi="Arial" w:cs="Arial"/>
        </w:rPr>
        <w:t>zgodny</w:t>
      </w:r>
      <w:r w:rsidRPr="002E1151">
        <w:rPr>
          <w:rFonts w:ascii="Arial" w:hAnsi="Arial" w:cs="Arial"/>
          <w:spacing w:val="80"/>
        </w:rPr>
        <w:t xml:space="preserve"> </w:t>
      </w:r>
      <w:r w:rsidR="00650246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 xml:space="preserve">z programem ochrony powietrza w rozumieniu art. 91 ustawy z dnia 27 kwietnia 2001r. </w:t>
      </w:r>
      <w:r w:rsidRPr="002E1151">
        <w:rPr>
          <w:rFonts w:ascii="Arial" w:hAnsi="Arial" w:cs="Arial"/>
          <w:w w:val="160"/>
        </w:rPr>
        <w:t xml:space="preserve">– </w:t>
      </w:r>
      <w:r w:rsidRPr="002E1151">
        <w:rPr>
          <w:rFonts w:ascii="Arial" w:hAnsi="Arial" w:cs="Arial"/>
        </w:rPr>
        <w:t>Prawo ochrony środowiska, właściwym ze względu na usytuowanie budynku, w którym znajduje się lokal mieszkalny objęty dofinansowaniem, obowiązującym na dzień złożenia wniosku o dofinansowanie tj. Programem ochrony powietrza dla województwa opolskiego przyjętym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uchwałą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nr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XX/193/2020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Sejmiku Województwa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Opolskiego z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dnia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28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lipca 2020 r.</w:t>
      </w:r>
    </w:p>
    <w:p w14:paraId="2DB5D015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32FC776B" w14:textId="07B3DD83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Wszystkie zainstalowane oraz użytkowane urządzenia służące do celów ogrzewania lub przygotowania ciepłej wody użytkowej (w tym kominki wykorzystywane na cele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rekreacyjne) będą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spełniać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docelowe wymagania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aktów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prawa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miejscowego, w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tym uchwał antysmogowych, obowiązujących na terenie położenia budynku, w którym znajduje się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lokal mieszkalny objęty dofinansowaniem tj. uchwały nr XXXII/367/2017 Sejmiku Województwa Opolskiego z dnia 26 września 2017 r. w sprawie wprowadzenia 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obszarze województwa opolskiego ograniczeń w zakresie eksploatacji instalacji, w których następuje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spalanie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paliw,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zmienionej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uchwałą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nr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XXXVI/368/2021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dnia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30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listopada 2021r.</w:t>
      </w:r>
    </w:p>
    <w:p w14:paraId="1A7E09C8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704A0330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3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 ramach Programu można dofinansować zakup i montaż tylko jednego źródła ciepła dla lokalu do celów ogrzewania lub ogrzewania i c.w.u. Wyjątek stanowi ogrzewanie </w:t>
      </w:r>
      <w:r w:rsidRPr="002E1151">
        <w:rPr>
          <w:rFonts w:ascii="Arial" w:hAnsi="Arial" w:cs="Arial"/>
        </w:rPr>
        <w:lastRenderedPageBreak/>
        <w:t>elektryczne, które może się składać z kilku urządzeń trwale zainstalowanych w lokalu mieszkalnym, tworzących system ogrzewania tego lokalu mieszkalnego.</w:t>
      </w:r>
    </w:p>
    <w:p w14:paraId="626937DB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7990AA4A" w14:textId="77777777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jeden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lokal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mieszkalny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może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być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udzielone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jedno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dofinansowanie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ramach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  <w:spacing w:val="-2"/>
        </w:rPr>
        <w:t>Programu.</w:t>
      </w:r>
    </w:p>
    <w:p w14:paraId="3DE1E201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DA8036D" w14:textId="50B1DAE7" w:rsidR="00AA6836" w:rsidRPr="002E1151" w:rsidRDefault="005D64D8" w:rsidP="005D64D8">
      <w:pPr>
        <w:pStyle w:val="Akapitzlist"/>
        <w:numPr>
          <w:ilvl w:val="0"/>
          <w:numId w:val="11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Nie jest możliwe otrzymanie dofinansowania na zakup i montaż indywidualnego źródła ciepła w lokalu mieszkalnym w przypadku, gdy budynek mieszkalny wielorodzinny, w którym znajduje się lokal, którego dotyczy wniosek o dofinansowanie jest podłączony do sieci ciepłowniczej lub istnieją techniczne</w:t>
      </w:r>
      <w:r w:rsidR="00656BCC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i ekonomiczne warunki przyłączenia do sieci ciepłowniczej.</w:t>
      </w:r>
    </w:p>
    <w:p w14:paraId="35C043B1" w14:textId="77777777" w:rsidR="005D64D8" w:rsidRPr="002E1151" w:rsidRDefault="005D64D8" w:rsidP="005D64D8">
      <w:pPr>
        <w:pStyle w:val="Akapitzlist"/>
        <w:rPr>
          <w:rFonts w:ascii="Arial" w:hAnsi="Arial" w:cs="Arial"/>
        </w:rPr>
      </w:pPr>
    </w:p>
    <w:p w14:paraId="5757C4F0" w14:textId="6EAEEC9B" w:rsidR="00AA6836" w:rsidRPr="002E1151" w:rsidRDefault="00000000" w:rsidP="00585A99">
      <w:pPr>
        <w:pStyle w:val="Akapitzlist"/>
        <w:numPr>
          <w:ilvl w:val="0"/>
          <w:numId w:val="11"/>
        </w:numPr>
        <w:tabs>
          <w:tab w:val="left" w:pos="551"/>
        </w:tabs>
        <w:ind w:right="226"/>
        <w:rPr>
          <w:rFonts w:ascii="Arial" w:hAnsi="Arial" w:cs="Arial"/>
        </w:rPr>
      </w:pPr>
      <w:r w:rsidRPr="002E1151">
        <w:rPr>
          <w:rFonts w:ascii="Arial" w:hAnsi="Arial" w:cs="Arial"/>
        </w:rPr>
        <w:t>Wymieniane źródło ciepła na paliwo stałe musi być trwale wyłączone z użytku. Potwierdzeniem trwałego wyłączenia z użytku źródła ciepła na paliwo stałe jest imienny dokument zezłomowania/karta przekazania odpadu/formularz przyjęcia odpadów metali.</w:t>
      </w:r>
      <w:r w:rsidRPr="002E1151">
        <w:rPr>
          <w:rFonts w:ascii="Arial" w:hAnsi="Arial" w:cs="Arial"/>
          <w:spacing w:val="80"/>
        </w:rPr>
        <w:t xml:space="preserve"> </w:t>
      </w:r>
      <w:r w:rsidR="00650246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>W przypadku pieców kaflowych i innych źródeł ciepła, które nie podlegają zezłomowaniu, należy przedstawić odpowiedni protokół kominiarski wydany przez mistrza kominiarskiego, potwierdzający trwałe odłączenie od przewodu kominowego.</w:t>
      </w:r>
    </w:p>
    <w:p w14:paraId="5A9CDEFA" w14:textId="77777777" w:rsidR="00AA6836" w:rsidRPr="002E1151" w:rsidRDefault="00AA6836" w:rsidP="00585A99">
      <w:pPr>
        <w:pStyle w:val="Tekstpodstawowy"/>
        <w:rPr>
          <w:rFonts w:ascii="Arial" w:hAnsi="Arial" w:cs="Arial"/>
          <w:sz w:val="19"/>
        </w:rPr>
      </w:pPr>
    </w:p>
    <w:p w14:paraId="576AEA29" w14:textId="77777777" w:rsidR="00AD715D" w:rsidRDefault="00AD715D" w:rsidP="00585A99">
      <w:pPr>
        <w:ind w:left="638" w:right="736"/>
        <w:jc w:val="center"/>
        <w:rPr>
          <w:rFonts w:ascii="Arial" w:hAnsi="Arial" w:cs="Arial"/>
          <w:b/>
        </w:rPr>
      </w:pPr>
    </w:p>
    <w:p w14:paraId="4F22F396" w14:textId="000B954A" w:rsidR="00AA6836" w:rsidRPr="002E1151" w:rsidRDefault="00000000" w:rsidP="00585A99">
      <w:pPr>
        <w:ind w:left="638" w:right="736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3</w:t>
      </w:r>
    </w:p>
    <w:p w14:paraId="0AE7A85F" w14:textId="77777777" w:rsidR="00AA6836" w:rsidRPr="002E1151" w:rsidRDefault="00000000" w:rsidP="00585A99">
      <w:pPr>
        <w:ind w:left="638" w:right="734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Poziomy</w:t>
      </w:r>
      <w:r w:rsidRPr="002E1151">
        <w:rPr>
          <w:rFonts w:ascii="Arial" w:hAnsi="Arial" w:cs="Arial"/>
          <w:b/>
          <w:spacing w:val="-7"/>
        </w:rPr>
        <w:t xml:space="preserve"> </w:t>
      </w:r>
      <w:r w:rsidRPr="002E1151">
        <w:rPr>
          <w:rFonts w:ascii="Arial" w:hAnsi="Arial" w:cs="Arial"/>
          <w:b/>
        </w:rPr>
        <w:t>i</w:t>
      </w:r>
      <w:r w:rsidRPr="002E1151">
        <w:rPr>
          <w:rFonts w:ascii="Arial" w:hAnsi="Arial" w:cs="Arial"/>
          <w:b/>
          <w:spacing w:val="-2"/>
        </w:rPr>
        <w:t xml:space="preserve"> </w:t>
      </w:r>
      <w:r w:rsidRPr="002E1151">
        <w:rPr>
          <w:rFonts w:ascii="Arial" w:hAnsi="Arial" w:cs="Arial"/>
          <w:b/>
        </w:rPr>
        <w:t>wysokość</w:t>
      </w:r>
      <w:r w:rsidRPr="002E1151">
        <w:rPr>
          <w:rFonts w:ascii="Arial" w:hAnsi="Arial" w:cs="Arial"/>
          <w:b/>
          <w:spacing w:val="-1"/>
        </w:rPr>
        <w:t xml:space="preserve"> </w:t>
      </w:r>
      <w:r w:rsidRPr="002E1151">
        <w:rPr>
          <w:rFonts w:ascii="Arial" w:hAnsi="Arial" w:cs="Arial"/>
          <w:b/>
          <w:spacing w:val="-2"/>
        </w:rPr>
        <w:t>dotacji</w:t>
      </w:r>
    </w:p>
    <w:p w14:paraId="7433070C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64A23C96" w14:textId="77777777" w:rsidR="00AA6836" w:rsidRPr="002E1151" w:rsidRDefault="00000000" w:rsidP="00585A99">
      <w:pPr>
        <w:pStyle w:val="Akapitzlist"/>
        <w:numPr>
          <w:ilvl w:val="0"/>
          <w:numId w:val="10"/>
        </w:numPr>
        <w:tabs>
          <w:tab w:val="left" w:pos="551"/>
        </w:tabs>
        <w:ind w:right="226"/>
        <w:rPr>
          <w:rFonts w:ascii="Arial" w:hAnsi="Arial" w:cs="Arial"/>
        </w:rPr>
      </w:pPr>
      <w:r w:rsidRPr="002E1151">
        <w:rPr>
          <w:rFonts w:ascii="Arial" w:hAnsi="Arial" w:cs="Arial"/>
        </w:rPr>
        <w:t>Wysokość dotacji na dofinansowanie kwalifikowanych kosztów przedsięwzięcia, o których mowa w § 4, uzależniona jest od dochodów beneficjenta końcowego lub osób wchodzących w skład jego gospodarstwa domowego i ustalona została na poziomie:</w:t>
      </w:r>
    </w:p>
    <w:p w14:paraId="455E942B" w14:textId="145CDB1B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hanging="426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podstawowym</w:t>
      </w:r>
      <w:r w:rsidRPr="002E1151">
        <w:rPr>
          <w:rFonts w:ascii="Arial" w:hAnsi="Arial" w:cs="Arial"/>
          <w:b/>
          <w:spacing w:val="1"/>
        </w:rPr>
        <w:t xml:space="preserve"> </w:t>
      </w:r>
      <w:r w:rsidRPr="002E1151">
        <w:rPr>
          <w:rFonts w:ascii="Arial" w:hAnsi="Arial" w:cs="Arial"/>
        </w:rPr>
        <w:t>(część</w:t>
      </w:r>
      <w:r w:rsidRPr="002E1151">
        <w:rPr>
          <w:rFonts w:ascii="Arial" w:hAnsi="Arial" w:cs="Arial"/>
          <w:spacing w:val="3"/>
        </w:rPr>
        <w:t xml:space="preserve"> </w:t>
      </w:r>
      <w:r w:rsidRPr="002E1151">
        <w:rPr>
          <w:rFonts w:ascii="Arial" w:hAnsi="Arial" w:cs="Arial"/>
        </w:rPr>
        <w:t>1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Programu)</w:t>
      </w:r>
      <w:r w:rsidRPr="002E1151">
        <w:rPr>
          <w:rFonts w:ascii="Arial" w:hAnsi="Arial" w:cs="Arial"/>
          <w:spacing w:val="2"/>
        </w:rPr>
        <w:t xml:space="preserve"> </w:t>
      </w:r>
      <w:r w:rsidRPr="002E1151">
        <w:rPr>
          <w:rFonts w:ascii="Arial" w:hAnsi="Arial" w:cs="Arial"/>
        </w:rPr>
        <w:t>-</w:t>
      </w:r>
      <w:r w:rsidRPr="002E1151">
        <w:rPr>
          <w:rFonts w:ascii="Arial" w:hAnsi="Arial" w:cs="Arial"/>
          <w:spacing w:val="4"/>
        </w:rPr>
        <w:t xml:space="preserve"> </w:t>
      </w:r>
      <w:r w:rsidRPr="002E1151">
        <w:rPr>
          <w:rFonts w:ascii="Arial" w:hAnsi="Arial" w:cs="Arial"/>
          <w:b/>
        </w:rPr>
        <w:t>do</w:t>
      </w:r>
      <w:r w:rsidRPr="002E1151">
        <w:rPr>
          <w:rFonts w:ascii="Arial" w:hAnsi="Arial" w:cs="Arial"/>
          <w:b/>
          <w:spacing w:val="-2"/>
        </w:rPr>
        <w:t xml:space="preserve"> </w:t>
      </w:r>
      <w:r w:rsidRPr="002E1151">
        <w:rPr>
          <w:rFonts w:ascii="Arial" w:hAnsi="Arial" w:cs="Arial"/>
          <w:b/>
        </w:rPr>
        <w:t>3</w:t>
      </w:r>
      <w:r w:rsidR="004A6260" w:rsidRPr="002E1151">
        <w:rPr>
          <w:rFonts w:ascii="Arial" w:hAnsi="Arial" w:cs="Arial"/>
          <w:b/>
        </w:rPr>
        <w:t>0</w:t>
      </w:r>
      <w:r w:rsidRPr="002E1151">
        <w:rPr>
          <w:rFonts w:ascii="Arial" w:hAnsi="Arial" w:cs="Arial"/>
          <w:b/>
        </w:rPr>
        <w:t>%</w:t>
      </w:r>
      <w:r w:rsidRPr="002E1151">
        <w:rPr>
          <w:rFonts w:ascii="Arial" w:hAnsi="Arial" w:cs="Arial"/>
          <w:b/>
          <w:spacing w:val="-3"/>
        </w:rPr>
        <w:t xml:space="preserve"> </w:t>
      </w:r>
      <w:r w:rsidRPr="002E1151">
        <w:rPr>
          <w:rFonts w:ascii="Arial" w:hAnsi="Arial" w:cs="Arial"/>
        </w:rPr>
        <w:t>kosztów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kwalifikowanych,</w:t>
      </w:r>
      <w:r w:rsidRPr="002E1151">
        <w:rPr>
          <w:rFonts w:ascii="Arial" w:hAnsi="Arial" w:cs="Arial"/>
          <w:spacing w:val="4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2"/>
        </w:rPr>
        <w:t xml:space="preserve"> </w:t>
      </w:r>
      <w:r w:rsidRPr="002E1151">
        <w:rPr>
          <w:rFonts w:ascii="Arial" w:hAnsi="Arial" w:cs="Arial"/>
        </w:rPr>
        <w:t>więcej</w:t>
      </w:r>
      <w:r w:rsidR="00F4616D" w:rsidRPr="002E1151">
        <w:rPr>
          <w:rFonts w:ascii="Arial" w:hAnsi="Arial" w:cs="Arial"/>
          <w:spacing w:val="4"/>
        </w:rPr>
        <w:br/>
      </w:r>
      <w:r w:rsidRPr="002E1151">
        <w:rPr>
          <w:rFonts w:ascii="Arial" w:hAnsi="Arial" w:cs="Arial"/>
          <w:spacing w:val="-5"/>
        </w:rPr>
        <w:t>ni</w:t>
      </w:r>
      <w:r w:rsidR="00F4616D" w:rsidRPr="002E1151">
        <w:rPr>
          <w:rFonts w:ascii="Arial" w:hAnsi="Arial" w:cs="Arial"/>
          <w:spacing w:val="-5"/>
        </w:rPr>
        <w:t xml:space="preserve">ż </w:t>
      </w:r>
      <w:r w:rsidR="00F4616D" w:rsidRPr="002E1151">
        <w:rPr>
          <w:rFonts w:ascii="Arial" w:hAnsi="Arial" w:cs="Arial"/>
          <w:b/>
          <w:bCs/>
          <w:spacing w:val="-5"/>
        </w:rPr>
        <w:t>16 500</w:t>
      </w:r>
      <w:r w:rsidRPr="002E1151">
        <w:rPr>
          <w:rFonts w:ascii="Arial" w:hAnsi="Arial" w:cs="Arial"/>
          <w:b/>
          <w:bCs/>
          <w:spacing w:val="-3"/>
        </w:rPr>
        <w:t xml:space="preserve"> </w:t>
      </w:r>
      <w:r w:rsidRPr="002E1151">
        <w:rPr>
          <w:rFonts w:ascii="Arial" w:hAnsi="Arial" w:cs="Arial"/>
          <w:b/>
        </w:rPr>
        <w:t>zł</w:t>
      </w:r>
      <w:r w:rsidRPr="002E1151">
        <w:rPr>
          <w:rFonts w:ascii="Arial" w:hAnsi="Arial" w:cs="Arial"/>
          <w:b/>
          <w:spacing w:val="-1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jeden lokal</w:t>
      </w:r>
      <w:r w:rsidRPr="002E1151">
        <w:rPr>
          <w:rFonts w:ascii="Arial" w:hAnsi="Arial" w:cs="Arial"/>
          <w:spacing w:val="-2"/>
        </w:rPr>
        <w:t xml:space="preserve"> mieszkalny;</w:t>
      </w:r>
    </w:p>
    <w:p w14:paraId="5867124E" w14:textId="5C603537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 xml:space="preserve">podwyższonym </w:t>
      </w:r>
      <w:r w:rsidRPr="002E1151">
        <w:rPr>
          <w:rFonts w:ascii="Arial" w:hAnsi="Arial" w:cs="Arial"/>
        </w:rPr>
        <w:t xml:space="preserve">(część 2 Programu) - </w:t>
      </w:r>
      <w:r w:rsidRPr="002E1151">
        <w:rPr>
          <w:rFonts w:ascii="Arial" w:hAnsi="Arial" w:cs="Arial"/>
          <w:b/>
        </w:rPr>
        <w:t>do 6</w:t>
      </w:r>
      <w:r w:rsidR="004A6260" w:rsidRPr="002E1151">
        <w:rPr>
          <w:rFonts w:ascii="Arial" w:hAnsi="Arial" w:cs="Arial"/>
          <w:b/>
        </w:rPr>
        <w:t>0</w:t>
      </w:r>
      <w:r w:rsidRPr="002E1151">
        <w:rPr>
          <w:rFonts w:ascii="Arial" w:hAnsi="Arial" w:cs="Arial"/>
          <w:b/>
        </w:rPr>
        <w:t xml:space="preserve">% </w:t>
      </w:r>
      <w:r w:rsidRPr="002E1151">
        <w:rPr>
          <w:rFonts w:ascii="Arial" w:hAnsi="Arial" w:cs="Arial"/>
        </w:rPr>
        <w:t>kosztów kwalifikowanych, nie więcej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 xml:space="preserve">niż </w:t>
      </w:r>
      <w:r w:rsidRPr="002E1151">
        <w:rPr>
          <w:rFonts w:ascii="Arial" w:hAnsi="Arial" w:cs="Arial"/>
          <w:b/>
        </w:rPr>
        <w:t>2</w:t>
      </w:r>
      <w:r w:rsidR="00F4616D" w:rsidRPr="002E1151">
        <w:rPr>
          <w:rFonts w:ascii="Arial" w:hAnsi="Arial" w:cs="Arial"/>
          <w:b/>
        </w:rPr>
        <w:t>7</w:t>
      </w:r>
      <w:r w:rsidRPr="002E1151">
        <w:rPr>
          <w:rFonts w:ascii="Arial" w:hAnsi="Arial" w:cs="Arial"/>
          <w:b/>
        </w:rPr>
        <w:t xml:space="preserve"> </w:t>
      </w:r>
      <w:r w:rsidR="00F4616D" w:rsidRPr="002E1151">
        <w:rPr>
          <w:rFonts w:ascii="Arial" w:hAnsi="Arial" w:cs="Arial"/>
          <w:b/>
        </w:rPr>
        <w:t>5</w:t>
      </w:r>
      <w:r w:rsidRPr="002E1151">
        <w:rPr>
          <w:rFonts w:ascii="Arial" w:hAnsi="Arial" w:cs="Arial"/>
          <w:b/>
        </w:rPr>
        <w:t xml:space="preserve">00 zł </w:t>
      </w:r>
      <w:r w:rsidRPr="002E1151">
        <w:rPr>
          <w:rFonts w:ascii="Arial" w:hAnsi="Arial" w:cs="Arial"/>
        </w:rPr>
        <w:t>na jeden lokal mieszkalny;</w:t>
      </w:r>
    </w:p>
    <w:p w14:paraId="05362EA1" w14:textId="2FE3FFB1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3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najwyższym</w:t>
      </w:r>
      <w:r w:rsidRPr="002E1151">
        <w:rPr>
          <w:rFonts w:ascii="Arial" w:hAnsi="Arial" w:cs="Arial"/>
          <w:b/>
          <w:spacing w:val="40"/>
        </w:rPr>
        <w:t xml:space="preserve"> </w:t>
      </w:r>
      <w:r w:rsidRPr="002E1151">
        <w:rPr>
          <w:rFonts w:ascii="Arial" w:hAnsi="Arial" w:cs="Arial"/>
        </w:rPr>
        <w:t>(część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3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Programu)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-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  <w:b/>
        </w:rPr>
        <w:t>do</w:t>
      </w:r>
      <w:r w:rsidRPr="002E1151">
        <w:rPr>
          <w:rFonts w:ascii="Arial" w:hAnsi="Arial" w:cs="Arial"/>
          <w:b/>
          <w:spacing w:val="40"/>
        </w:rPr>
        <w:t xml:space="preserve"> </w:t>
      </w:r>
      <w:r w:rsidRPr="002E1151">
        <w:rPr>
          <w:rFonts w:ascii="Arial" w:hAnsi="Arial" w:cs="Arial"/>
          <w:b/>
        </w:rPr>
        <w:t>9</w:t>
      </w:r>
      <w:r w:rsidR="004A6260" w:rsidRPr="002E1151">
        <w:rPr>
          <w:rFonts w:ascii="Arial" w:hAnsi="Arial" w:cs="Arial"/>
          <w:b/>
        </w:rPr>
        <w:t>0</w:t>
      </w:r>
      <w:r w:rsidRPr="002E1151">
        <w:rPr>
          <w:rFonts w:ascii="Arial" w:hAnsi="Arial" w:cs="Arial"/>
          <w:b/>
        </w:rPr>
        <w:t>%</w:t>
      </w:r>
      <w:r w:rsidRPr="002E1151">
        <w:rPr>
          <w:rFonts w:ascii="Arial" w:hAnsi="Arial" w:cs="Arial"/>
          <w:b/>
          <w:spacing w:val="40"/>
        </w:rPr>
        <w:t xml:space="preserve"> </w:t>
      </w:r>
      <w:r w:rsidRPr="002E1151">
        <w:rPr>
          <w:rFonts w:ascii="Arial" w:hAnsi="Arial" w:cs="Arial"/>
        </w:rPr>
        <w:t>kosztów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kwalifikowanych,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 xml:space="preserve">więcej niż </w:t>
      </w:r>
      <w:r w:rsidR="00F4616D" w:rsidRPr="002E1151">
        <w:rPr>
          <w:rFonts w:ascii="Arial" w:hAnsi="Arial" w:cs="Arial"/>
          <w:b/>
        </w:rPr>
        <w:t>41 0</w:t>
      </w:r>
      <w:r w:rsidRPr="002E1151">
        <w:rPr>
          <w:rFonts w:ascii="Arial" w:hAnsi="Arial" w:cs="Arial"/>
          <w:b/>
        </w:rPr>
        <w:t xml:space="preserve">00 zł </w:t>
      </w:r>
      <w:r w:rsidRPr="002E1151">
        <w:rPr>
          <w:rFonts w:ascii="Arial" w:hAnsi="Arial" w:cs="Arial"/>
        </w:rPr>
        <w:t>na jeden lokal mieszkalny.</w:t>
      </w:r>
    </w:p>
    <w:p w14:paraId="0AA7865F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57DAA09C" w14:textId="77777777" w:rsidR="00AA6836" w:rsidRPr="002E1151" w:rsidRDefault="00000000" w:rsidP="00585A99">
      <w:pPr>
        <w:pStyle w:val="Akapitzlist"/>
        <w:numPr>
          <w:ilvl w:val="0"/>
          <w:numId w:val="10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Beneficjentem końcowym uprawnionym do </w:t>
      </w:r>
      <w:r w:rsidRPr="002E1151">
        <w:rPr>
          <w:rFonts w:ascii="Arial" w:hAnsi="Arial" w:cs="Arial"/>
          <w:b/>
        </w:rPr>
        <w:t xml:space="preserve">podstawowego </w:t>
      </w:r>
      <w:r w:rsidRPr="002E1151">
        <w:rPr>
          <w:rFonts w:ascii="Arial" w:hAnsi="Arial" w:cs="Arial"/>
        </w:rPr>
        <w:t>poziomu dofinansowania jest osoba fizyczna, której dochód roczny:</w:t>
      </w:r>
    </w:p>
    <w:p w14:paraId="7950600D" w14:textId="77777777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stanowiący podstawę obliczenia podatku, wykazany w ostatnio złożonym zeznaniu podatkowym zgodnie z ustawą o podatku dochodowym od osób fizycznych;</w:t>
      </w:r>
    </w:p>
    <w:p w14:paraId="1B81DBB2" w14:textId="77777777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hanging="426"/>
        <w:rPr>
          <w:rFonts w:ascii="Arial" w:hAnsi="Arial" w:cs="Arial"/>
        </w:rPr>
      </w:pPr>
      <w:r w:rsidRPr="002E1151">
        <w:rPr>
          <w:rFonts w:ascii="Arial" w:hAnsi="Arial" w:cs="Arial"/>
          <w:spacing w:val="-2"/>
        </w:rPr>
        <w:t>ustalony:</w:t>
      </w:r>
    </w:p>
    <w:p w14:paraId="5FD5F0A3" w14:textId="377EFC4A" w:rsidR="00AA6836" w:rsidRPr="002E1151" w:rsidRDefault="00000000" w:rsidP="00656BCC">
      <w:pPr>
        <w:pStyle w:val="Akapitzlist"/>
        <w:numPr>
          <w:ilvl w:val="2"/>
          <w:numId w:val="10"/>
        </w:numPr>
        <w:tabs>
          <w:tab w:val="left" w:pos="1257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zgodnie z wartościami określonymi w załączniku do obwieszczenia ministra właściwego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spraw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rodziny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78"/>
          <w:w w:val="150"/>
        </w:rPr>
        <w:t xml:space="preserve"> </w:t>
      </w:r>
      <w:r w:rsidRPr="002E1151">
        <w:rPr>
          <w:rFonts w:ascii="Arial" w:hAnsi="Arial" w:cs="Arial"/>
        </w:rPr>
        <w:t>sprawie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wysokości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dochodu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za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dany</w:t>
      </w:r>
      <w:r w:rsidRPr="002E1151">
        <w:rPr>
          <w:rFonts w:ascii="Arial" w:hAnsi="Arial" w:cs="Arial"/>
          <w:spacing w:val="78"/>
          <w:w w:val="150"/>
        </w:rPr>
        <w:t xml:space="preserve"> </w:t>
      </w:r>
      <w:r w:rsidRPr="002E1151">
        <w:rPr>
          <w:rFonts w:ascii="Arial" w:hAnsi="Arial" w:cs="Arial"/>
        </w:rPr>
        <w:t>rok z</w:t>
      </w:r>
      <w:r w:rsidR="00656BCC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działalności</w:t>
      </w:r>
      <w:r w:rsidR="00656BCC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podlegającej</w:t>
      </w:r>
      <w:r w:rsidR="00656BCC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opodatkowaniu</w:t>
      </w:r>
      <w:r w:rsidRPr="002E1151">
        <w:rPr>
          <w:rFonts w:ascii="Arial" w:hAnsi="Arial" w:cs="Arial"/>
          <w:spacing w:val="72"/>
          <w:w w:val="15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72"/>
          <w:w w:val="150"/>
        </w:rPr>
        <w:t xml:space="preserve"> </w:t>
      </w:r>
      <w:r w:rsidRPr="002E1151">
        <w:rPr>
          <w:rFonts w:ascii="Arial" w:hAnsi="Arial" w:cs="Arial"/>
        </w:rPr>
        <w:t>podstawie</w:t>
      </w:r>
      <w:r w:rsidR="00656BCC">
        <w:rPr>
          <w:rFonts w:ascii="Arial" w:hAnsi="Arial" w:cs="Arial"/>
          <w:spacing w:val="73"/>
          <w:w w:val="150"/>
        </w:rPr>
        <w:t xml:space="preserve"> </w:t>
      </w:r>
      <w:r w:rsidRPr="002E1151">
        <w:rPr>
          <w:rFonts w:ascii="Arial" w:hAnsi="Arial" w:cs="Arial"/>
        </w:rPr>
        <w:t xml:space="preserve">przepisów </w:t>
      </w:r>
      <w:r w:rsidR="00656BCC">
        <w:rPr>
          <w:rFonts w:ascii="Arial" w:hAnsi="Arial" w:cs="Arial"/>
        </w:rPr>
        <w:br/>
      </w:r>
      <w:r w:rsidRPr="002E1151">
        <w:rPr>
          <w:rFonts w:ascii="Arial" w:hAnsi="Arial" w:cs="Arial"/>
        </w:rPr>
        <w:t>o zryczałtowanym podatku dochodowym od niektórych przychodów osiąganych przez osoby fizyczne, obowiązującego na dzień złożenia wniosku oraz</w:t>
      </w:r>
    </w:p>
    <w:p w14:paraId="2D7D872A" w14:textId="77777777" w:rsidR="00AA6836" w:rsidRPr="002E1151" w:rsidRDefault="00000000" w:rsidP="00585A99">
      <w:pPr>
        <w:pStyle w:val="Akapitzlist"/>
        <w:numPr>
          <w:ilvl w:val="2"/>
          <w:numId w:val="10"/>
        </w:numPr>
        <w:tabs>
          <w:tab w:val="left" w:pos="1257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na podstawie dokumentów potwierdzających wysokość uzyskanego dochodu, zawierających informacje o wysokości przychodu i stawce podatku lub wysokości opłaconego podatku dochodowego w roku wskazanym w powyższym obwieszczeniu ministra;</w:t>
      </w:r>
    </w:p>
    <w:p w14:paraId="43B729F4" w14:textId="34951831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z tytułu prowadzenia gospodarstwa rolnego, przyjmując że z 1 ha przeliczeniowego uzyskuje się dochód roczny w wysokości dochodu ogłaszanego corocznie, w drodze obwieszczenia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Prezesa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Głównego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Urzędu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Statystycznego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podstawie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 xml:space="preserve">ustawy </w:t>
      </w:r>
      <w:r w:rsidR="00F163E3" w:rsidRPr="002E1151">
        <w:rPr>
          <w:rFonts w:ascii="Arial" w:hAnsi="Arial" w:cs="Arial"/>
        </w:rPr>
        <w:br/>
      </w:r>
      <w:r w:rsidRPr="002E1151">
        <w:rPr>
          <w:rFonts w:ascii="Arial" w:hAnsi="Arial" w:cs="Arial"/>
        </w:rPr>
        <w:t>o podatku rolnym, obowiązującego na dzień złożenia wniosku o dofinansowanie;</w:t>
      </w:r>
    </w:p>
    <w:p w14:paraId="64D14B5B" w14:textId="77777777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niepodlegającym opodatkowaniu na podstawie przepisów o podatku dochodowym od osób</w:t>
      </w:r>
      <w:r w:rsidRPr="002E1151">
        <w:rPr>
          <w:rFonts w:ascii="Arial" w:hAnsi="Arial" w:cs="Arial"/>
          <w:spacing w:val="64"/>
        </w:rPr>
        <w:t xml:space="preserve"> </w:t>
      </w:r>
      <w:r w:rsidRPr="002E1151">
        <w:rPr>
          <w:rFonts w:ascii="Arial" w:hAnsi="Arial" w:cs="Arial"/>
        </w:rPr>
        <w:t>fizycznych</w:t>
      </w:r>
      <w:r w:rsidRPr="002E1151">
        <w:rPr>
          <w:rFonts w:ascii="Arial" w:hAnsi="Arial" w:cs="Arial"/>
          <w:spacing w:val="67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66"/>
        </w:rPr>
        <w:t xml:space="preserve"> </w:t>
      </w:r>
      <w:r w:rsidRPr="002E1151">
        <w:rPr>
          <w:rFonts w:ascii="Arial" w:hAnsi="Arial" w:cs="Arial"/>
        </w:rPr>
        <w:t>mieszczącym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się</w:t>
      </w:r>
      <w:r w:rsidRPr="002E1151">
        <w:rPr>
          <w:rFonts w:ascii="Arial" w:hAnsi="Arial" w:cs="Arial"/>
          <w:spacing w:val="67"/>
        </w:rPr>
        <w:t xml:space="preserve"> </w:t>
      </w:r>
      <w:r w:rsidRPr="002E1151">
        <w:rPr>
          <w:rFonts w:ascii="Arial" w:hAnsi="Arial" w:cs="Arial"/>
        </w:rPr>
        <w:t>pod</w:t>
      </w:r>
      <w:r w:rsidRPr="002E1151">
        <w:rPr>
          <w:rFonts w:ascii="Arial" w:hAnsi="Arial" w:cs="Arial"/>
          <w:spacing w:val="69"/>
        </w:rPr>
        <w:t xml:space="preserve"> </w:t>
      </w:r>
      <w:r w:rsidRPr="002E1151">
        <w:rPr>
          <w:rFonts w:ascii="Arial" w:hAnsi="Arial" w:cs="Arial"/>
        </w:rPr>
        <w:t>względem</w:t>
      </w:r>
      <w:r w:rsidRPr="002E1151">
        <w:rPr>
          <w:rFonts w:ascii="Arial" w:hAnsi="Arial" w:cs="Arial"/>
          <w:spacing w:val="68"/>
        </w:rPr>
        <w:t xml:space="preserve"> </w:t>
      </w:r>
      <w:r w:rsidRPr="002E1151">
        <w:rPr>
          <w:rFonts w:ascii="Arial" w:hAnsi="Arial" w:cs="Arial"/>
        </w:rPr>
        <w:t>rodzaju</w:t>
      </w:r>
      <w:r w:rsidRPr="002E1151">
        <w:rPr>
          <w:rFonts w:ascii="Arial" w:hAnsi="Arial" w:cs="Arial"/>
          <w:spacing w:val="67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64"/>
        </w:rPr>
        <w:t xml:space="preserve"> </w:t>
      </w:r>
      <w:r w:rsidRPr="002E1151">
        <w:rPr>
          <w:rFonts w:ascii="Arial" w:hAnsi="Arial" w:cs="Arial"/>
        </w:rPr>
        <w:t>katalogu</w:t>
      </w:r>
      <w:r w:rsidRPr="002E1151">
        <w:rPr>
          <w:rFonts w:ascii="Arial" w:hAnsi="Arial" w:cs="Arial"/>
          <w:spacing w:val="67"/>
        </w:rPr>
        <w:t xml:space="preserve"> </w:t>
      </w:r>
      <w:r w:rsidRPr="002E1151">
        <w:rPr>
          <w:rFonts w:ascii="Arial" w:hAnsi="Arial" w:cs="Arial"/>
        </w:rPr>
        <w:t xml:space="preserve">zawartym w art. 3 lit. c) ustawy o świadczeniach rodzinnych, osiągniętym w roku kalendarzowym poprzedzającym rok złożenia wniosku o dofinansowanie, wykazanym w odpowiednim </w:t>
      </w:r>
      <w:r w:rsidRPr="002E1151">
        <w:rPr>
          <w:rFonts w:ascii="Arial" w:hAnsi="Arial" w:cs="Arial"/>
          <w:spacing w:val="-2"/>
        </w:rPr>
        <w:t>dokumencie,</w:t>
      </w:r>
    </w:p>
    <w:p w14:paraId="4C44DA78" w14:textId="77777777" w:rsidR="00AA6836" w:rsidRPr="002E1151" w:rsidRDefault="00AA6836" w:rsidP="00585A99">
      <w:pPr>
        <w:pStyle w:val="Tekstpodstawowy"/>
        <w:rPr>
          <w:rFonts w:ascii="Arial" w:hAnsi="Arial" w:cs="Arial"/>
          <w:sz w:val="20"/>
        </w:rPr>
      </w:pPr>
    </w:p>
    <w:p w14:paraId="087E0377" w14:textId="03684B80" w:rsidR="00AA6836" w:rsidRPr="002E1151" w:rsidRDefault="00000000" w:rsidP="00585A99">
      <w:pPr>
        <w:ind w:left="550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nie</w:t>
      </w:r>
      <w:r w:rsidRPr="002E1151">
        <w:rPr>
          <w:rFonts w:ascii="Arial" w:hAnsi="Arial" w:cs="Arial"/>
          <w:b/>
          <w:spacing w:val="-1"/>
        </w:rPr>
        <w:t xml:space="preserve"> </w:t>
      </w:r>
      <w:r w:rsidRPr="002E1151">
        <w:rPr>
          <w:rFonts w:ascii="Arial" w:hAnsi="Arial" w:cs="Arial"/>
          <w:b/>
        </w:rPr>
        <w:t>przekracza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</w:rPr>
        <w:t>kwoty</w:t>
      </w:r>
      <w:r w:rsidRPr="002E1151">
        <w:rPr>
          <w:rFonts w:ascii="Arial" w:hAnsi="Arial" w:cs="Arial"/>
          <w:b/>
          <w:spacing w:val="-5"/>
        </w:rPr>
        <w:t xml:space="preserve"> </w:t>
      </w:r>
      <w:r w:rsidRPr="002E1151">
        <w:rPr>
          <w:rFonts w:ascii="Arial" w:hAnsi="Arial" w:cs="Arial"/>
          <w:b/>
        </w:rPr>
        <w:t>1</w:t>
      </w:r>
      <w:r w:rsidR="00A21D11" w:rsidRPr="002E1151">
        <w:rPr>
          <w:rFonts w:ascii="Arial" w:hAnsi="Arial" w:cs="Arial"/>
          <w:b/>
        </w:rPr>
        <w:t>35</w:t>
      </w:r>
      <w:r w:rsidRPr="002E1151">
        <w:rPr>
          <w:rFonts w:ascii="Arial" w:hAnsi="Arial" w:cs="Arial"/>
          <w:b/>
        </w:rPr>
        <w:t xml:space="preserve"> 000</w:t>
      </w:r>
      <w:r w:rsidRPr="002E1151">
        <w:rPr>
          <w:rFonts w:ascii="Arial" w:hAnsi="Arial" w:cs="Arial"/>
          <w:b/>
          <w:spacing w:val="-1"/>
        </w:rPr>
        <w:t xml:space="preserve"> </w:t>
      </w:r>
      <w:r w:rsidRPr="002E1151">
        <w:rPr>
          <w:rFonts w:ascii="Arial" w:hAnsi="Arial" w:cs="Arial"/>
          <w:b/>
          <w:spacing w:val="-5"/>
        </w:rPr>
        <w:t>zł.</w:t>
      </w:r>
    </w:p>
    <w:p w14:paraId="6557A5D9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172AECF9" w14:textId="77777777" w:rsidR="009E623B" w:rsidRDefault="009E623B" w:rsidP="00585A99">
      <w:pPr>
        <w:pStyle w:val="Tekstpodstawowy"/>
        <w:ind w:left="550"/>
        <w:rPr>
          <w:rFonts w:ascii="Arial" w:hAnsi="Arial" w:cs="Arial"/>
        </w:rPr>
      </w:pPr>
    </w:p>
    <w:p w14:paraId="6E8269D2" w14:textId="465DCA69" w:rsidR="00AA6836" w:rsidRPr="002E1151" w:rsidRDefault="00000000" w:rsidP="00585A99">
      <w:pPr>
        <w:pStyle w:val="Tekstpodstawowy"/>
        <w:ind w:left="550"/>
        <w:rPr>
          <w:rFonts w:ascii="Arial" w:hAnsi="Arial" w:cs="Arial"/>
        </w:rPr>
      </w:pPr>
      <w:r w:rsidRPr="002E1151">
        <w:rPr>
          <w:rFonts w:ascii="Arial" w:hAnsi="Arial" w:cs="Arial"/>
        </w:rPr>
        <w:t>W przypadku uzyskiwania dochodów z różnych źródeł określonych w pkt 1 - 4, dochody te sumuje się, przy czym suma ta nie może przekroczyć kwoty 1</w:t>
      </w:r>
      <w:r w:rsidR="00934CD8" w:rsidRPr="002E1151">
        <w:rPr>
          <w:rFonts w:ascii="Arial" w:hAnsi="Arial" w:cs="Arial"/>
        </w:rPr>
        <w:t>35</w:t>
      </w:r>
      <w:r w:rsidRPr="002E1151">
        <w:rPr>
          <w:rFonts w:ascii="Arial" w:hAnsi="Arial" w:cs="Arial"/>
        </w:rPr>
        <w:t xml:space="preserve"> 000 zł.</w:t>
      </w:r>
    </w:p>
    <w:p w14:paraId="1C227E06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724972D6" w14:textId="77777777" w:rsidR="00AA6836" w:rsidRPr="002E1151" w:rsidRDefault="00000000" w:rsidP="00585A99">
      <w:pPr>
        <w:pStyle w:val="Akapitzlist"/>
        <w:numPr>
          <w:ilvl w:val="0"/>
          <w:numId w:val="10"/>
        </w:numPr>
        <w:tabs>
          <w:tab w:val="left" w:pos="550"/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Beneficjentem końcowym uprawnionym do </w:t>
      </w:r>
      <w:r w:rsidRPr="002E1151">
        <w:rPr>
          <w:rFonts w:ascii="Arial" w:hAnsi="Arial" w:cs="Arial"/>
          <w:b/>
        </w:rPr>
        <w:t xml:space="preserve">podwyższonego </w:t>
      </w:r>
      <w:r w:rsidRPr="002E1151">
        <w:rPr>
          <w:rFonts w:ascii="Arial" w:hAnsi="Arial" w:cs="Arial"/>
        </w:rPr>
        <w:t>poziomu dofinansowania jest osoba fizyczna, spełniająca łącznie następujące warunki:</w:t>
      </w:r>
    </w:p>
    <w:p w14:paraId="06C76099" w14:textId="77777777" w:rsidR="00AA6836" w:rsidRPr="002E1151" w:rsidRDefault="00000000" w:rsidP="0021209D">
      <w:pPr>
        <w:pStyle w:val="Akapitzlist"/>
        <w:numPr>
          <w:ilvl w:val="1"/>
          <w:numId w:val="10"/>
        </w:numPr>
        <w:tabs>
          <w:tab w:val="left" w:pos="975"/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przeciętny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miesięczny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dochód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jednego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członka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jej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gospodarstwa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domowego,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wskazany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zaświadczeniu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wydawanym</w:t>
      </w:r>
      <w:r w:rsidRPr="002E1151">
        <w:rPr>
          <w:rFonts w:ascii="Arial" w:hAnsi="Arial" w:cs="Arial"/>
          <w:spacing w:val="39"/>
        </w:rPr>
        <w:t xml:space="preserve"> </w:t>
      </w:r>
      <w:r w:rsidRPr="002E1151">
        <w:rPr>
          <w:rFonts w:ascii="Arial" w:hAnsi="Arial" w:cs="Arial"/>
        </w:rPr>
        <w:t>zgodnie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33"/>
        </w:rPr>
        <w:t xml:space="preserve"> </w:t>
      </w:r>
      <w:r w:rsidRPr="002E1151">
        <w:rPr>
          <w:rFonts w:ascii="Arial" w:hAnsi="Arial" w:cs="Arial"/>
        </w:rPr>
        <w:t>art.</w:t>
      </w:r>
      <w:r w:rsidRPr="002E1151">
        <w:rPr>
          <w:rFonts w:ascii="Arial" w:hAnsi="Arial" w:cs="Arial"/>
          <w:spacing w:val="37"/>
        </w:rPr>
        <w:t xml:space="preserve"> </w:t>
      </w:r>
      <w:r w:rsidRPr="002E1151">
        <w:rPr>
          <w:rFonts w:ascii="Arial" w:hAnsi="Arial" w:cs="Arial"/>
        </w:rPr>
        <w:t>411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ust.</w:t>
      </w:r>
      <w:r w:rsidRPr="002E1151">
        <w:rPr>
          <w:rFonts w:ascii="Arial" w:hAnsi="Arial" w:cs="Arial"/>
          <w:spacing w:val="37"/>
        </w:rPr>
        <w:t xml:space="preserve"> </w:t>
      </w:r>
      <w:r w:rsidRPr="002E1151">
        <w:rPr>
          <w:rFonts w:ascii="Arial" w:hAnsi="Arial" w:cs="Arial"/>
        </w:rPr>
        <w:t>10g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ustawy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33"/>
        </w:rPr>
        <w:t xml:space="preserve"> </w:t>
      </w:r>
      <w:r w:rsidRPr="002E1151">
        <w:rPr>
          <w:rFonts w:ascii="Arial" w:hAnsi="Arial" w:cs="Arial"/>
        </w:rPr>
        <w:t>dnia</w:t>
      </w:r>
    </w:p>
    <w:p w14:paraId="29D193F1" w14:textId="21961DE1" w:rsidR="00AA6836" w:rsidRPr="002E1151" w:rsidRDefault="00000000" w:rsidP="0021209D">
      <w:pPr>
        <w:pStyle w:val="Tekstpodstawowy"/>
        <w:ind w:left="975"/>
        <w:jc w:val="both"/>
        <w:rPr>
          <w:rFonts w:ascii="Arial" w:hAnsi="Arial" w:cs="Arial"/>
        </w:rPr>
      </w:pPr>
      <w:r w:rsidRPr="002E1151">
        <w:rPr>
          <w:rFonts w:ascii="Arial" w:hAnsi="Arial" w:cs="Arial"/>
          <w:w w:val="105"/>
        </w:rPr>
        <w:t>27</w:t>
      </w:r>
      <w:r w:rsidRPr="002E1151">
        <w:rPr>
          <w:rFonts w:ascii="Arial" w:hAnsi="Arial" w:cs="Arial"/>
          <w:spacing w:val="38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kwietnia</w:t>
      </w:r>
      <w:r w:rsidRPr="002E1151">
        <w:rPr>
          <w:rFonts w:ascii="Arial" w:hAnsi="Arial" w:cs="Arial"/>
          <w:spacing w:val="38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2001r.</w:t>
      </w:r>
      <w:r w:rsidR="0021209D">
        <w:rPr>
          <w:rFonts w:ascii="Arial" w:hAnsi="Arial" w:cs="Arial"/>
          <w:w w:val="105"/>
        </w:rPr>
        <w:t xml:space="preserve">- </w:t>
      </w:r>
      <w:r w:rsidRPr="002E1151">
        <w:rPr>
          <w:rFonts w:ascii="Arial" w:hAnsi="Arial" w:cs="Arial"/>
          <w:w w:val="105"/>
        </w:rPr>
        <w:t>Prawo</w:t>
      </w:r>
      <w:r w:rsidRPr="002E1151">
        <w:rPr>
          <w:rFonts w:ascii="Arial" w:hAnsi="Arial" w:cs="Arial"/>
          <w:spacing w:val="38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ochrony</w:t>
      </w:r>
      <w:r w:rsidRPr="002E1151">
        <w:rPr>
          <w:rFonts w:ascii="Arial" w:hAnsi="Arial" w:cs="Arial"/>
          <w:spacing w:val="38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środowiska</w:t>
      </w:r>
      <w:r w:rsidRPr="002E1151">
        <w:rPr>
          <w:rFonts w:ascii="Arial" w:hAnsi="Arial" w:cs="Arial"/>
          <w:spacing w:val="38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(Dz.</w:t>
      </w:r>
      <w:r w:rsidRPr="002E1151">
        <w:rPr>
          <w:rFonts w:ascii="Arial" w:hAnsi="Arial" w:cs="Arial"/>
          <w:spacing w:val="39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U.</w:t>
      </w:r>
      <w:r w:rsidRPr="002E1151">
        <w:rPr>
          <w:rFonts w:ascii="Arial" w:hAnsi="Arial" w:cs="Arial"/>
          <w:spacing w:val="39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z</w:t>
      </w:r>
      <w:r w:rsidRPr="002E1151">
        <w:rPr>
          <w:rFonts w:ascii="Arial" w:hAnsi="Arial" w:cs="Arial"/>
          <w:spacing w:val="37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202</w:t>
      </w:r>
      <w:r w:rsidR="00934CD8" w:rsidRPr="002E1151">
        <w:rPr>
          <w:rFonts w:ascii="Arial" w:hAnsi="Arial" w:cs="Arial"/>
          <w:w w:val="105"/>
        </w:rPr>
        <w:t>4</w:t>
      </w:r>
      <w:r w:rsidRPr="002E1151">
        <w:rPr>
          <w:rFonts w:ascii="Arial" w:hAnsi="Arial" w:cs="Arial"/>
          <w:w w:val="105"/>
        </w:rPr>
        <w:t>r.</w:t>
      </w:r>
      <w:r w:rsidRPr="002E1151">
        <w:rPr>
          <w:rFonts w:ascii="Arial" w:hAnsi="Arial" w:cs="Arial"/>
          <w:spacing w:val="39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poz.</w:t>
      </w:r>
      <w:r w:rsidRPr="002E1151">
        <w:rPr>
          <w:rFonts w:ascii="Arial" w:hAnsi="Arial" w:cs="Arial"/>
          <w:spacing w:val="39"/>
          <w:w w:val="105"/>
        </w:rPr>
        <w:t xml:space="preserve"> </w:t>
      </w:r>
      <w:r w:rsidRPr="002E1151">
        <w:rPr>
          <w:rFonts w:ascii="Arial" w:hAnsi="Arial" w:cs="Arial"/>
          <w:w w:val="105"/>
        </w:rPr>
        <w:t>5</w:t>
      </w:r>
      <w:r w:rsidR="00934CD8" w:rsidRPr="002E1151">
        <w:rPr>
          <w:rFonts w:ascii="Arial" w:hAnsi="Arial" w:cs="Arial"/>
          <w:w w:val="105"/>
        </w:rPr>
        <w:t>4</w:t>
      </w:r>
      <w:r w:rsidRPr="002E1151">
        <w:rPr>
          <w:rFonts w:ascii="Arial" w:hAnsi="Arial" w:cs="Arial"/>
          <w:w w:val="105"/>
        </w:rPr>
        <w:t>), nie przekracza kwoty:</w:t>
      </w:r>
    </w:p>
    <w:p w14:paraId="68254D87" w14:textId="4224CB42" w:rsidR="00AA6836" w:rsidRPr="002E1151" w:rsidRDefault="00000000" w:rsidP="00585A99">
      <w:pPr>
        <w:pStyle w:val="Akapitzlist"/>
        <w:numPr>
          <w:ilvl w:val="0"/>
          <w:numId w:val="9"/>
        </w:numPr>
        <w:tabs>
          <w:tab w:val="left" w:pos="1257"/>
        </w:tabs>
        <w:ind w:hanging="282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1</w:t>
      </w:r>
      <w:r w:rsidRPr="002E1151">
        <w:rPr>
          <w:rFonts w:ascii="Arial" w:hAnsi="Arial" w:cs="Arial"/>
          <w:b/>
          <w:spacing w:val="-4"/>
        </w:rPr>
        <w:t xml:space="preserve"> </w:t>
      </w:r>
      <w:r w:rsidR="00934CD8" w:rsidRPr="002E1151">
        <w:rPr>
          <w:rFonts w:ascii="Arial" w:hAnsi="Arial" w:cs="Arial"/>
          <w:b/>
          <w:spacing w:val="-4"/>
        </w:rPr>
        <w:t>894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</w:rPr>
        <w:t>zł</w:t>
      </w:r>
      <w:r w:rsidRPr="002E1151">
        <w:rPr>
          <w:rFonts w:ascii="Arial" w:hAnsi="Arial" w:cs="Arial"/>
          <w:b/>
          <w:spacing w:val="-2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gospodarstwie</w:t>
      </w:r>
      <w:r w:rsidRPr="002E1151">
        <w:rPr>
          <w:rFonts w:ascii="Arial" w:hAnsi="Arial" w:cs="Arial"/>
          <w:spacing w:val="-2"/>
        </w:rPr>
        <w:t xml:space="preserve"> wieloosobowym,</w:t>
      </w:r>
    </w:p>
    <w:p w14:paraId="7A1C3118" w14:textId="0040C49A" w:rsidR="00AA6836" w:rsidRPr="002E1151" w:rsidRDefault="00000000" w:rsidP="00585A99">
      <w:pPr>
        <w:pStyle w:val="Akapitzlist"/>
        <w:numPr>
          <w:ilvl w:val="0"/>
          <w:numId w:val="9"/>
        </w:numPr>
        <w:tabs>
          <w:tab w:val="left" w:pos="1257"/>
        </w:tabs>
        <w:ind w:hanging="282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2</w:t>
      </w:r>
      <w:r w:rsidRPr="002E1151">
        <w:rPr>
          <w:rFonts w:ascii="Arial" w:hAnsi="Arial" w:cs="Arial"/>
          <w:b/>
          <w:spacing w:val="-4"/>
        </w:rPr>
        <w:t xml:space="preserve"> </w:t>
      </w:r>
      <w:r w:rsidR="00934CD8" w:rsidRPr="002E1151">
        <w:rPr>
          <w:rFonts w:ascii="Arial" w:hAnsi="Arial" w:cs="Arial"/>
          <w:b/>
          <w:spacing w:val="-4"/>
        </w:rPr>
        <w:t>651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</w:rPr>
        <w:t>zł</w:t>
      </w:r>
      <w:r w:rsidRPr="002E1151">
        <w:rPr>
          <w:rFonts w:ascii="Arial" w:hAnsi="Arial" w:cs="Arial"/>
          <w:b/>
          <w:spacing w:val="-2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gospodarstwie</w:t>
      </w:r>
      <w:r w:rsidRPr="002E1151">
        <w:rPr>
          <w:rFonts w:ascii="Arial" w:hAnsi="Arial" w:cs="Arial"/>
          <w:spacing w:val="-2"/>
        </w:rPr>
        <w:t xml:space="preserve"> jednoosobowym;</w:t>
      </w:r>
    </w:p>
    <w:p w14:paraId="26FFB5EF" w14:textId="3951630C" w:rsidR="00AA6836" w:rsidRPr="002E1151" w:rsidRDefault="00000000" w:rsidP="0021209D">
      <w:pPr>
        <w:pStyle w:val="Akapitzlist"/>
        <w:numPr>
          <w:ilvl w:val="1"/>
          <w:numId w:val="10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 przypadku prowadzenia działalności gospodarczej,</w:t>
      </w:r>
      <w:r w:rsidR="0021209D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roczny</w:t>
      </w:r>
      <w:r w:rsidR="0021209D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przychód</w:t>
      </w:r>
      <w:r w:rsidR="0021209D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z tytułu prowadzenia pozarolniczej działalności gospodarczej za rok kalendarzowy, za który ustalony został przeciętny miesięczny dochód wskazany w zaświadczeniu o którym mowa w pkt 1, nie przekroczył czterdziestokrotności kwoty minimalnego wynagrodzenia za pracę określonego w rozporządzeniu Rady Ministrów obowiązującym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grudniu</w:t>
      </w:r>
      <w:r w:rsidRPr="002E1151">
        <w:rPr>
          <w:rFonts w:ascii="Arial" w:hAnsi="Arial" w:cs="Arial"/>
          <w:spacing w:val="80"/>
        </w:rPr>
        <w:t xml:space="preserve">  </w:t>
      </w:r>
      <w:r w:rsidRPr="002E1151">
        <w:rPr>
          <w:rFonts w:ascii="Arial" w:hAnsi="Arial" w:cs="Arial"/>
        </w:rPr>
        <w:t>roku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poprzedzającego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rok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wniosku o dofinansowanie.</w:t>
      </w:r>
    </w:p>
    <w:p w14:paraId="3AF35051" w14:textId="77777777" w:rsidR="00AA6836" w:rsidRPr="002E1151" w:rsidRDefault="00AA6836" w:rsidP="0021209D">
      <w:pPr>
        <w:pStyle w:val="Tekstpodstawowy"/>
        <w:jc w:val="both"/>
        <w:rPr>
          <w:rFonts w:ascii="Arial" w:hAnsi="Arial" w:cs="Arial"/>
          <w:sz w:val="21"/>
        </w:rPr>
      </w:pPr>
    </w:p>
    <w:p w14:paraId="235CF9A3" w14:textId="77777777" w:rsidR="00AA6836" w:rsidRPr="002E1151" w:rsidRDefault="00000000" w:rsidP="00585A99">
      <w:pPr>
        <w:pStyle w:val="Akapitzlist"/>
        <w:numPr>
          <w:ilvl w:val="0"/>
          <w:numId w:val="10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Beneficjentem końcowym uprawnionym do </w:t>
      </w:r>
      <w:r w:rsidRPr="002E1151">
        <w:rPr>
          <w:rFonts w:ascii="Arial" w:hAnsi="Arial" w:cs="Arial"/>
          <w:b/>
        </w:rPr>
        <w:t xml:space="preserve">najwyższego </w:t>
      </w:r>
      <w:r w:rsidRPr="002E1151">
        <w:rPr>
          <w:rFonts w:ascii="Arial" w:hAnsi="Arial" w:cs="Arial"/>
        </w:rPr>
        <w:t>poziomu dofinansowania jest osoba fizyczna, spełniająca łącznie następujące warunki:</w:t>
      </w:r>
    </w:p>
    <w:p w14:paraId="40E19D42" w14:textId="6C60E634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3"/>
        <w:rPr>
          <w:rFonts w:ascii="Arial" w:hAnsi="Arial" w:cs="Arial"/>
        </w:rPr>
      </w:pPr>
      <w:r w:rsidRPr="002E1151">
        <w:rPr>
          <w:rFonts w:ascii="Arial" w:hAnsi="Arial" w:cs="Arial"/>
        </w:rPr>
        <w:t>przeciętny miesięczny dochód na jednego członka jej gospodarstwa domowego, wskazany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zaświadczeniu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wydawanym</w:t>
      </w:r>
      <w:r w:rsidRPr="002E1151">
        <w:rPr>
          <w:rFonts w:ascii="Arial" w:hAnsi="Arial" w:cs="Arial"/>
          <w:spacing w:val="39"/>
        </w:rPr>
        <w:t xml:space="preserve"> </w:t>
      </w:r>
      <w:r w:rsidRPr="002E1151">
        <w:rPr>
          <w:rFonts w:ascii="Arial" w:hAnsi="Arial" w:cs="Arial"/>
        </w:rPr>
        <w:t>zgodnie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33"/>
        </w:rPr>
        <w:t xml:space="preserve"> </w:t>
      </w:r>
      <w:r w:rsidRPr="002E1151">
        <w:rPr>
          <w:rFonts w:ascii="Arial" w:hAnsi="Arial" w:cs="Arial"/>
        </w:rPr>
        <w:t>art.</w:t>
      </w:r>
      <w:r w:rsidRPr="002E1151">
        <w:rPr>
          <w:rFonts w:ascii="Arial" w:hAnsi="Arial" w:cs="Arial"/>
          <w:spacing w:val="37"/>
        </w:rPr>
        <w:t xml:space="preserve"> </w:t>
      </w:r>
      <w:r w:rsidRPr="002E1151">
        <w:rPr>
          <w:rFonts w:ascii="Arial" w:hAnsi="Arial" w:cs="Arial"/>
        </w:rPr>
        <w:t>411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ust.</w:t>
      </w:r>
      <w:r w:rsidRPr="002E1151">
        <w:rPr>
          <w:rFonts w:ascii="Arial" w:hAnsi="Arial" w:cs="Arial"/>
          <w:spacing w:val="37"/>
        </w:rPr>
        <w:t xml:space="preserve"> </w:t>
      </w:r>
      <w:r w:rsidRPr="002E1151">
        <w:rPr>
          <w:rFonts w:ascii="Arial" w:hAnsi="Arial" w:cs="Arial"/>
        </w:rPr>
        <w:t>10g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ustawy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33"/>
        </w:rPr>
        <w:t xml:space="preserve"> </w:t>
      </w:r>
      <w:r w:rsidRPr="002E1151">
        <w:rPr>
          <w:rFonts w:ascii="Arial" w:hAnsi="Arial" w:cs="Arial"/>
        </w:rPr>
        <w:t>dnia 27 kwietnia 2001r.</w:t>
      </w:r>
      <w:r w:rsidR="00BD1FC8">
        <w:rPr>
          <w:rFonts w:ascii="Arial" w:hAnsi="Arial" w:cs="Arial"/>
        </w:rPr>
        <w:t xml:space="preserve"> - </w:t>
      </w:r>
      <w:r w:rsidRPr="002E1151">
        <w:rPr>
          <w:rFonts w:ascii="Arial" w:hAnsi="Arial" w:cs="Arial"/>
        </w:rPr>
        <w:t>Prawo ochrony środowiska (Dz. U. z 202</w:t>
      </w:r>
      <w:r w:rsidR="00934CD8" w:rsidRPr="002E1151">
        <w:rPr>
          <w:rFonts w:ascii="Arial" w:hAnsi="Arial" w:cs="Arial"/>
        </w:rPr>
        <w:t>4</w:t>
      </w:r>
      <w:r w:rsidRPr="002E1151">
        <w:rPr>
          <w:rFonts w:ascii="Arial" w:hAnsi="Arial" w:cs="Arial"/>
        </w:rPr>
        <w:t>r. poz. 5</w:t>
      </w:r>
      <w:r w:rsidR="00934CD8" w:rsidRPr="002E1151">
        <w:rPr>
          <w:rFonts w:ascii="Arial" w:hAnsi="Arial" w:cs="Arial"/>
        </w:rPr>
        <w:t>4</w:t>
      </w:r>
      <w:r w:rsidRPr="002E1151">
        <w:rPr>
          <w:rFonts w:ascii="Arial" w:hAnsi="Arial" w:cs="Arial"/>
        </w:rPr>
        <w:t>), nie przekracza kwoty:</w:t>
      </w:r>
    </w:p>
    <w:p w14:paraId="2A5ACBEA" w14:textId="230F6F26" w:rsidR="00AA6836" w:rsidRPr="002E1151" w:rsidRDefault="00934CD8" w:rsidP="00585A99">
      <w:pPr>
        <w:pStyle w:val="Akapitzlist"/>
        <w:numPr>
          <w:ilvl w:val="2"/>
          <w:numId w:val="10"/>
        </w:numPr>
        <w:tabs>
          <w:tab w:val="left" w:pos="1257"/>
        </w:tabs>
        <w:ind w:hanging="282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1 090</w:t>
      </w:r>
      <w:r w:rsidRPr="002E1151">
        <w:rPr>
          <w:rFonts w:ascii="Arial" w:hAnsi="Arial" w:cs="Arial"/>
          <w:b/>
          <w:spacing w:val="-5"/>
        </w:rPr>
        <w:t xml:space="preserve"> </w:t>
      </w:r>
      <w:r w:rsidRPr="002E1151">
        <w:rPr>
          <w:rFonts w:ascii="Arial" w:hAnsi="Arial" w:cs="Arial"/>
          <w:b/>
        </w:rPr>
        <w:t>zł</w:t>
      </w:r>
      <w:r w:rsidRPr="002E1151">
        <w:rPr>
          <w:rFonts w:ascii="Arial" w:hAnsi="Arial" w:cs="Arial"/>
          <w:b/>
          <w:spacing w:val="-6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gospodarstwie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  <w:spacing w:val="-2"/>
        </w:rPr>
        <w:t>wieloosobowym,</w:t>
      </w:r>
    </w:p>
    <w:p w14:paraId="784D88CD" w14:textId="6A3FA388" w:rsidR="00AA6836" w:rsidRPr="002E1151" w:rsidRDefault="00000000" w:rsidP="00585A99">
      <w:pPr>
        <w:pStyle w:val="Akapitzlist"/>
        <w:numPr>
          <w:ilvl w:val="2"/>
          <w:numId w:val="10"/>
        </w:numPr>
        <w:tabs>
          <w:tab w:val="left" w:pos="1257"/>
        </w:tabs>
        <w:ind w:left="975" w:right="4256" w:firstLine="0"/>
        <w:rPr>
          <w:rFonts w:ascii="Arial" w:hAnsi="Arial" w:cs="Arial"/>
        </w:rPr>
      </w:pPr>
      <w:r w:rsidRPr="002E1151">
        <w:rPr>
          <w:rFonts w:ascii="Arial" w:hAnsi="Arial" w:cs="Arial"/>
          <w:b/>
        </w:rPr>
        <w:t>1</w:t>
      </w:r>
      <w:r w:rsidRPr="002E1151">
        <w:rPr>
          <w:rFonts w:ascii="Arial" w:hAnsi="Arial" w:cs="Arial"/>
          <w:b/>
          <w:spacing w:val="-8"/>
        </w:rPr>
        <w:t xml:space="preserve"> </w:t>
      </w:r>
      <w:r w:rsidR="00934CD8" w:rsidRPr="002E1151">
        <w:rPr>
          <w:rFonts w:ascii="Arial" w:hAnsi="Arial" w:cs="Arial"/>
          <w:b/>
          <w:spacing w:val="-8"/>
        </w:rPr>
        <w:t>5</w:t>
      </w:r>
      <w:r w:rsidRPr="002E1151">
        <w:rPr>
          <w:rFonts w:ascii="Arial" w:hAnsi="Arial" w:cs="Arial"/>
          <w:b/>
        </w:rPr>
        <w:t>26</w:t>
      </w:r>
      <w:r w:rsidRPr="002E1151">
        <w:rPr>
          <w:rFonts w:ascii="Arial" w:hAnsi="Arial" w:cs="Arial"/>
          <w:b/>
          <w:spacing w:val="-8"/>
        </w:rPr>
        <w:t xml:space="preserve"> </w:t>
      </w:r>
      <w:r w:rsidRPr="002E1151">
        <w:rPr>
          <w:rFonts w:ascii="Arial" w:hAnsi="Arial" w:cs="Arial"/>
          <w:b/>
        </w:rPr>
        <w:t>zł</w:t>
      </w:r>
      <w:r w:rsidRPr="002E1151">
        <w:rPr>
          <w:rFonts w:ascii="Arial" w:hAnsi="Arial" w:cs="Arial"/>
          <w:b/>
          <w:spacing w:val="-6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gospodarstwie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 xml:space="preserve">jednoosobowym </w:t>
      </w:r>
      <w:r w:rsidRPr="002E1151">
        <w:rPr>
          <w:rFonts w:ascii="Arial" w:hAnsi="Arial" w:cs="Arial"/>
          <w:spacing w:val="-4"/>
        </w:rPr>
        <w:t>lub</w:t>
      </w:r>
    </w:p>
    <w:p w14:paraId="51861489" w14:textId="77777777" w:rsidR="00AA6836" w:rsidRPr="002E1151" w:rsidRDefault="00000000" w:rsidP="00585A99">
      <w:pPr>
        <w:pStyle w:val="Tekstpodstawowy"/>
        <w:ind w:left="975" w:right="219"/>
        <w:jc w:val="both"/>
        <w:rPr>
          <w:rFonts w:ascii="Arial" w:hAnsi="Arial" w:cs="Arial"/>
        </w:rPr>
      </w:pPr>
      <w:r w:rsidRPr="002E1151">
        <w:rPr>
          <w:rFonts w:ascii="Arial" w:hAnsi="Arial" w:cs="Arial"/>
        </w:rPr>
        <w:t>ma ustalone prawo do otrzymywania zasiłku stałego, zasiłku okresowego, zasiłku rodzinnego lub specjalnego zasiłku opiekuńczego, potwierdzone w 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dofinansowanie;</w:t>
      </w:r>
    </w:p>
    <w:p w14:paraId="1FCEB38C" w14:textId="734AC3A4" w:rsidR="00AA6836" w:rsidRPr="002E1151" w:rsidRDefault="00000000" w:rsidP="00585A99">
      <w:pPr>
        <w:pStyle w:val="Akapitzlist"/>
        <w:numPr>
          <w:ilvl w:val="1"/>
          <w:numId w:val="10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 przypadku prowadzenia działalności gospodarczej, roczny przychód,</w:t>
      </w:r>
      <w:r w:rsidR="00BD1FC8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z tytułu prowadzenia pozarolniczej działalności gospodarczej za rok kalendarzowy, za który ustalony został przeciętny miesięczny dochód wskazany w zaświadczeniu o którym mowa w pkt 1, nie przekroczył dwudziestokrotności kwoty minimalnego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wynagrodzenia za pracę określonego w rozporządzeniu Rady Ministrów obowiązującym</w:t>
      </w:r>
      <w:r w:rsidR="00BE2B5E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w</w:t>
      </w:r>
      <w:r w:rsidR="005F1AED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grudniu</w:t>
      </w:r>
      <w:r w:rsidRPr="002E1151">
        <w:rPr>
          <w:rFonts w:ascii="Arial" w:hAnsi="Arial" w:cs="Arial"/>
          <w:spacing w:val="80"/>
        </w:rPr>
        <w:t xml:space="preserve">  </w:t>
      </w:r>
      <w:r w:rsidRPr="002E1151">
        <w:rPr>
          <w:rFonts w:ascii="Arial" w:hAnsi="Arial" w:cs="Arial"/>
        </w:rPr>
        <w:t>roku</w:t>
      </w:r>
      <w:r w:rsidR="005F1AED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poprzedzającego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rok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wniosku o dofinansowanie.</w:t>
      </w:r>
    </w:p>
    <w:p w14:paraId="57CACB4A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19E5B006" w14:textId="60491DC9" w:rsidR="00AA6836" w:rsidRPr="002E1151" w:rsidRDefault="00000000" w:rsidP="00585A99">
      <w:pPr>
        <w:pStyle w:val="Akapitzlist"/>
        <w:numPr>
          <w:ilvl w:val="0"/>
          <w:numId w:val="10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Zaświadczenie, o którym mowa w ust. 3 pkt 1 oraz ust. 4 pkt 1, zamieszkującym na terenie Gminy</w:t>
      </w:r>
      <w:r w:rsidR="00A13C55" w:rsidRPr="002E1151">
        <w:rPr>
          <w:rFonts w:ascii="Arial" w:hAnsi="Arial" w:cs="Arial"/>
        </w:rPr>
        <w:t xml:space="preserve"> Głogówek</w:t>
      </w:r>
      <w:r w:rsidRPr="002E1151">
        <w:rPr>
          <w:rFonts w:ascii="Arial" w:hAnsi="Arial" w:cs="Arial"/>
        </w:rPr>
        <w:t>,</w:t>
      </w:r>
      <w:r w:rsidRPr="002E1151">
        <w:rPr>
          <w:rFonts w:ascii="Arial" w:hAnsi="Arial" w:cs="Arial"/>
          <w:spacing w:val="74"/>
        </w:rPr>
        <w:t xml:space="preserve"> </w:t>
      </w:r>
      <w:r w:rsidRPr="002E1151">
        <w:rPr>
          <w:rFonts w:ascii="Arial" w:hAnsi="Arial" w:cs="Arial"/>
        </w:rPr>
        <w:t>wydaje</w:t>
      </w:r>
      <w:r w:rsidR="00BA609D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73"/>
        </w:rPr>
        <w:t xml:space="preserve"> </w:t>
      </w:r>
      <w:r w:rsidRPr="002E1151">
        <w:rPr>
          <w:rFonts w:ascii="Arial" w:hAnsi="Arial" w:cs="Arial"/>
        </w:rPr>
        <w:t>upoważnienia</w:t>
      </w:r>
      <w:r w:rsidRPr="002E1151">
        <w:rPr>
          <w:rFonts w:ascii="Arial" w:hAnsi="Arial" w:cs="Arial"/>
          <w:spacing w:val="73"/>
        </w:rPr>
        <w:t xml:space="preserve"> </w:t>
      </w:r>
      <w:r w:rsidRPr="002E1151">
        <w:rPr>
          <w:rFonts w:ascii="Arial" w:hAnsi="Arial" w:cs="Arial"/>
        </w:rPr>
        <w:t>Burmistrza</w:t>
      </w:r>
      <w:r w:rsidR="00A13C55" w:rsidRPr="002E1151">
        <w:rPr>
          <w:rFonts w:ascii="Arial" w:hAnsi="Arial" w:cs="Arial"/>
        </w:rPr>
        <w:t xml:space="preserve"> Głogów</w:t>
      </w:r>
      <w:r w:rsidR="008174B4" w:rsidRPr="002E1151">
        <w:rPr>
          <w:rFonts w:ascii="Arial" w:hAnsi="Arial" w:cs="Arial"/>
        </w:rPr>
        <w:t>ka</w:t>
      </w:r>
      <w:r w:rsidRPr="002E1151">
        <w:rPr>
          <w:rFonts w:ascii="Arial" w:hAnsi="Arial" w:cs="Arial"/>
        </w:rPr>
        <w:t>,</w:t>
      </w:r>
      <w:r w:rsidRPr="002E1151">
        <w:rPr>
          <w:rFonts w:ascii="Arial" w:hAnsi="Arial" w:cs="Arial"/>
          <w:spacing w:val="77"/>
        </w:rPr>
        <w:t xml:space="preserve"> </w:t>
      </w:r>
      <w:r w:rsidRPr="002E1151">
        <w:rPr>
          <w:rFonts w:ascii="Arial" w:hAnsi="Arial" w:cs="Arial"/>
        </w:rPr>
        <w:t>Ośrodek</w:t>
      </w:r>
      <w:r w:rsidRPr="002E1151">
        <w:rPr>
          <w:rFonts w:ascii="Arial" w:hAnsi="Arial" w:cs="Arial"/>
          <w:spacing w:val="76"/>
        </w:rPr>
        <w:t xml:space="preserve"> </w:t>
      </w:r>
      <w:r w:rsidRPr="002E1151">
        <w:rPr>
          <w:rFonts w:ascii="Arial" w:hAnsi="Arial" w:cs="Arial"/>
        </w:rPr>
        <w:t>Pomocy</w:t>
      </w:r>
      <w:r w:rsidRPr="002E1151">
        <w:rPr>
          <w:rFonts w:ascii="Arial" w:hAnsi="Arial" w:cs="Arial"/>
          <w:spacing w:val="70"/>
        </w:rPr>
        <w:t xml:space="preserve"> </w:t>
      </w:r>
      <w:r w:rsidRPr="002E1151">
        <w:rPr>
          <w:rFonts w:ascii="Arial" w:hAnsi="Arial" w:cs="Arial"/>
        </w:rPr>
        <w:t>Społecznej w</w:t>
      </w:r>
      <w:r w:rsidR="00A13C55" w:rsidRPr="002E1151">
        <w:rPr>
          <w:rFonts w:ascii="Arial" w:hAnsi="Arial" w:cs="Arial"/>
        </w:rPr>
        <w:t xml:space="preserve"> Głogów</w:t>
      </w:r>
      <w:r w:rsidR="00934CD8" w:rsidRPr="002E1151">
        <w:rPr>
          <w:rFonts w:ascii="Arial" w:hAnsi="Arial" w:cs="Arial"/>
        </w:rPr>
        <w:t>ku</w:t>
      </w:r>
      <w:r w:rsidRPr="002E1151">
        <w:rPr>
          <w:rFonts w:ascii="Arial" w:hAnsi="Arial" w:cs="Arial"/>
        </w:rPr>
        <w:t xml:space="preserve">, z siedzibą w </w:t>
      </w:r>
      <w:r w:rsidR="00A13C55" w:rsidRPr="002E1151">
        <w:rPr>
          <w:rFonts w:ascii="Arial" w:hAnsi="Arial" w:cs="Arial"/>
        </w:rPr>
        <w:t xml:space="preserve">Głogówku </w:t>
      </w:r>
      <w:r w:rsidRPr="002E1151">
        <w:rPr>
          <w:rFonts w:ascii="Arial" w:hAnsi="Arial" w:cs="Arial"/>
        </w:rPr>
        <w:t>przy ul</w:t>
      </w:r>
      <w:r w:rsidR="00A13C55" w:rsidRPr="002E1151">
        <w:rPr>
          <w:rFonts w:ascii="Arial" w:hAnsi="Arial" w:cs="Arial"/>
        </w:rPr>
        <w:t>. Alei Lipowej 6</w:t>
      </w:r>
      <w:r w:rsidR="00182511" w:rsidRPr="002E1151">
        <w:rPr>
          <w:rFonts w:ascii="Arial" w:hAnsi="Arial" w:cs="Arial"/>
        </w:rPr>
        <w:t>B</w:t>
      </w:r>
      <w:r w:rsidRPr="002E1151">
        <w:rPr>
          <w:rFonts w:ascii="Arial" w:hAnsi="Arial" w:cs="Arial"/>
        </w:rPr>
        <w:t>.</w:t>
      </w:r>
    </w:p>
    <w:p w14:paraId="2F07C1B1" w14:textId="77777777" w:rsidR="00AA6836" w:rsidRDefault="00AA6836" w:rsidP="00585A99">
      <w:pPr>
        <w:pStyle w:val="Tekstpodstawowy"/>
        <w:rPr>
          <w:rFonts w:ascii="Arial" w:hAnsi="Arial" w:cs="Arial"/>
          <w:sz w:val="24"/>
        </w:rPr>
      </w:pPr>
    </w:p>
    <w:p w14:paraId="579E7306" w14:textId="77777777" w:rsidR="00AA6836" w:rsidRPr="002E1151" w:rsidRDefault="00000000" w:rsidP="00585A99">
      <w:pPr>
        <w:ind w:left="638" w:right="736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4</w:t>
      </w:r>
    </w:p>
    <w:p w14:paraId="74AF9135" w14:textId="77777777" w:rsidR="00AA6836" w:rsidRPr="002E1151" w:rsidRDefault="00000000" w:rsidP="00585A99">
      <w:pPr>
        <w:ind w:left="638" w:right="734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Koszty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  <w:spacing w:val="-2"/>
        </w:rPr>
        <w:t>kwalifikowane</w:t>
      </w:r>
    </w:p>
    <w:p w14:paraId="0E628AE7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04C62205" w14:textId="0FFF3E94" w:rsidR="00AA6836" w:rsidRDefault="00000000" w:rsidP="00585A99">
      <w:pPr>
        <w:pStyle w:val="Akapitzlist"/>
        <w:numPr>
          <w:ilvl w:val="0"/>
          <w:numId w:val="8"/>
        </w:numPr>
        <w:tabs>
          <w:tab w:val="left" w:pos="551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dofinansowania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34"/>
        </w:rPr>
        <w:t xml:space="preserve"> </w:t>
      </w:r>
      <w:r w:rsidRPr="002E1151">
        <w:rPr>
          <w:rFonts w:ascii="Arial" w:hAnsi="Arial" w:cs="Arial"/>
        </w:rPr>
        <w:t>ramach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34"/>
        </w:rPr>
        <w:t xml:space="preserve"> </w:t>
      </w:r>
      <w:r w:rsidRPr="002E1151">
        <w:rPr>
          <w:rFonts w:ascii="Arial" w:hAnsi="Arial" w:cs="Arial"/>
        </w:rPr>
        <w:t>kwalifikowane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są</w:t>
      </w:r>
      <w:r w:rsidRPr="002E1151">
        <w:rPr>
          <w:rFonts w:ascii="Arial" w:hAnsi="Arial" w:cs="Arial"/>
          <w:spacing w:val="34"/>
        </w:rPr>
        <w:t xml:space="preserve"> </w:t>
      </w:r>
      <w:r w:rsidRPr="002E1151">
        <w:rPr>
          <w:rFonts w:ascii="Arial" w:hAnsi="Arial" w:cs="Arial"/>
        </w:rPr>
        <w:t>koszty: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urządzeń,</w:t>
      </w:r>
      <w:r w:rsidRPr="002E1151">
        <w:rPr>
          <w:rFonts w:ascii="Arial" w:hAnsi="Arial" w:cs="Arial"/>
          <w:spacing w:val="37"/>
        </w:rPr>
        <w:t xml:space="preserve"> </w:t>
      </w:r>
      <w:r w:rsidRPr="002E1151">
        <w:rPr>
          <w:rFonts w:ascii="Arial" w:hAnsi="Arial" w:cs="Arial"/>
        </w:rPr>
        <w:t>materiałów i usług, o których mowa w tabeli poniżej.</w:t>
      </w:r>
    </w:p>
    <w:p w14:paraId="5E3B7FCE" w14:textId="77777777" w:rsidR="009E623B" w:rsidRDefault="009E623B" w:rsidP="009E623B">
      <w:pPr>
        <w:tabs>
          <w:tab w:val="left" w:pos="551"/>
        </w:tabs>
        <w:ind w:right="219"/>
        <w:rPr>
          <w:rFonts w:ascii="Arial" w:hAnsi="Arial" w:cs="Arial"/>
        </w:rPr>
      </w:pPr>
    </w:p>
    <w:p w14:paraId="05CB195F" w14:textId="77777777" w:rsidR="009E623B" w:rsidRDefault="009E623B" w:rsidP="009E623B">
      <w:pPr>
        <w:tabs>
          <w:tab w:val="left" w:pos="551"/>
        </w:tabs>
        <w:ind w:right="219"/>
        <w:rPr>
          <w:rFonts w:ascii="Arial" w:hAnsi="Arial" w:cs="Arial"/>
        </w:rPr>
      </w:pPr>
    </w:p>
    <w:p w14:paraId="1994C1BF" w14:textId="77777777" w:rsidR="009E623B" w:rsidRDefault="009E623B" w:rsidP="009E623B">
      <w:pPr>
        <w:tabs>
          <w:tab w:val="left" w:pos="551"/>
        </w:tabs>
        <w:ind w:right="219"/>
        <w:rPr>
          <w:rFonts w:ascii="Arial" w:hAnsi="Arial" w:cs="Arial"/>
        </w:rPr>
      </w:pPr>
    </w:p>
    <w:p w14:paraId="057C823E" w14:textId="77777777" w:rsidR="009E623B" w:rsidRDefault="009E623B" w:rsidP="009E623B">
      <w:pPr>
        <w:tabs>
          <w:tab w:val="left" w:pos="551"/>
        </w:tabs>
        <w:ind w:right="219"/>
        <w:rPr>
          <w:rFonts w:ascii="Arial" w:hAnsi="Arial" w:cs="Arial"/>
        </w:rPr>
      </w:pPr>
    </w:p>
    <w:p w14:paraId="6D663616" w14:textId="77777777" w:rsidR="009E623B" w:rsidRDefault="009E623B" w:rsidP="009E623B">
      <w:pPr>
        <w:tabs>
          <w:tab w:val="left" w:pos="551"/>
        </w:tabs>
        <w:ind w:right="219"/>
        <w:rPr>
          <w:rFonts w:ascii="Arial" w:hAnsi="Arial" w:cs="Arial"/>
        </w:rPr>
      </w:pPr>
    </w:p>
    <w:p w14:paraId="7C614035" w14:textId="77777777" w:rsidR="009E623B" w:rsidRPr="009E623B" w:rsidRDefault="009E623B" w:rsidP="009E623B">
      <w:pPr>
        <w:tabs>
          <w:tab w:val="left" w:pos="551"/>
        </w:tabs>
        <w:ind w:right="219"/>
        <w:rPr>
          <w:rFonts w:ascii="Arial" w:hAnsi="Arial" w:cs="Arial"/>
        </w:rPr>
      </w:pPr>
    </w:p>
    <w:p w14:paraId="50A90971" w14:textId="5B6D01A2" w:rsidR="001F24E9" w:rsidRPr="002E1151" w:rsidRDefault="001F24E9" w:rsidP="00585A99">
      <w:pPr>
        <w:pStyle w:val="Tekstpodstawowy"/>
        <w:rPr>
          <w:rFonts w:ascii="Arial" w:hAnsi="Arial" w:cs="Arial"/>
          <w:sz w:val="15"/>
        </w:rPr>
      </w:pP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3259"/>
        <w:gridCol w:w="4517"/>
      </w:tblGrid>
      <w:tr w:rsidR="00C621EC" w:rsidRPr="002E1151" w14:paraId="22C7CFCB" w14:textId="77777777" w:rsidTr="00C621EC">
        <w:trPr>
          <w:trHeight w:val="397"/>
        </w:trPr>
        <w:tc>
          <w:tcPr>
            <w:tcW w:w="2691" w:type="dxa"/>
            <w:shd w:val="clear" w:color="auto" w:fill="auto"/>
          </w:tcPr>
          <w:p w14:paraId="23D118C4" w14:textId="3DEFF0A2" w:rsidR="00C621EC" w:rsidRPr="002E1151" w:rsidRDefault="00C621EC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  <w:b/>
              </w:rPr>
              <w:lastRenderedPageBreak/>
              <w:t>Nazwa kosztu</w:t>
            </w:r>
          </w:p>
        </w:tc>
        <w:tc>
          <w:tcPr>
            <w:tcW w:w="7776" w:type="dxa"/>
            <w:gridSpan w:val="2"/>
            <w:shd w:val="clear" w:color="auto" w:fill="auto"/>
          </w:tcPr>
          <w:p w14:paraId="27AFEA9A" w14:textId="016DB19D" w:rsidR="00C621EC" w:rsidRPr="002E1151" w:rsidRDefault="00CE115D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  <w:b/>
              </w:rPr>
              <w:t xml:space="preserve">                         </w:t>
            </w:r>
            <w:r w:rsidR="00C621EC" w:rsidRPr="002E1151">
              <w:rPr>
                <w:rFonts w:ascii="Arial" w:hAnsi="Arial" w:cs="Arial"/>
                <w:b/>
              </w:rPr>
              <w:t>Koszty kwalifikowane</w:t>
            </w:r>
          </w:p>
        </w:tc>
      </w:tr>
      <w:tr w:rsidR="001F24E9" w:rsidRPr="002E1151" w14:paraId="647EDABC" w14:textId="77777777" w:rsidTr="00C621EC">
        <w:trPr>
          <w:trHeight w:val="2732"/>
        </w:trPr>
        <w:tc>
          <w:tcPr>
            <w:tcW w:w="2691" w:type="dxa"/>
            <w:shd w:val="clear" w:color="auto" w:fill="auto"/>
          </w:tcPr>
          <w:p w14:paraId="06D826EE" w14:textId="27D84466" w:rsidR="001F24E9" w:rsidRPr="002E1151" w:rsidRDefault="00650246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D</w:t>
            </w:r>
            <w:r w:rsidR="001F24E9" w:rsidRPr="002E1151">
              <w:rPr>
                <w:rFonts w:ascii="Arial" w:hAnsi="Arial" w:cs="Arial"/>
                <w:bCs/>
              </w:rPr>
              <w:t xml:space="preserve">okumentacja projektowa </w:t>
            </w:r>
          </w:p>
        </w:tc>
        <w:tc>
          <w:tcPr>
            <w:tcW w:w="7776" w:type="dxa"/>
            <w:gridSpan w:val="2"/>
            <w:shd w:val="clear" w:color="auto" w:fill="auto"/>
          </w:tcPr>
          <w:p w14:paraId="2D5A3EE5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Koszt wykonania branżowej dokumentacji projektowej dotyczącej: </w:t>
            </w:r>
            <w:r w:rsidRPr="002E1151">
              <w:rPr>
                <w:rFonts w:ascii="Arial" w:hAnsi="Arial" w:cs="Arial"/>
              </w:rPr>
              <w:br/>
              <w:t xml:space="preserve">- modernizacji instalacji wewnętrznej co lub cwu, </w:t>
            </w:r>
            <w:r w:rsidRPr="002E1151">
              <w:rPr>
                <w:rFonts w:ascii="Arial" w:hAnsi="Arial" w:cs="Arial"/>
              </w:rPr>
              <w:br/>
              <w:t xml:space="preserve">- wymiany źródła ciepła, </w:t>
            </w:r>
          </w:p>
          <w:p w14:paraId="7A2BA723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- wentylacji mechanicznej z odzyskiem ciepła, </w:t>
            </w:r>
            <w:r w:rsidRPr="002E1151">
              <w:rPr>
                <w:rFonts w:ascii="Arial" w:hAnsi="Arial" w:cs="Arial"/>
              </w:rPr>
              <w:br/>
              <w:t xml:space="preserve">- budowy wewnętrznej instalacji gazowej, </w:t>
            </w:r>
          </w:p>
          <w:p w14:paraId="77B7E2A5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-stolarki okiennej i drzwiowej w lokalu mieszkalnym wymaganej przepisami prawa budowlanego 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  <w:tr w:rsidR="001F24E9" w:rsidRPr="002E1151" w14:paraId="1C7598A4" w14:textId="77777777" w:rsidTr="003806D2">
        <w:trPr>
          <w:trHeight w:val="284"/>
        </w:trPr>
        <w:tc>
          <w:tcPr>
            <w:tcW w:w="2691" w:type="dxa"/>
            <w:shd w:val="clear" w:color="auto" w:fill="auto"/>
          </w:tcPr>
          <w:p w14:paraId="48DAB52C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  <w:szCs w:val="24"/>
              </w:rPr>
            </w:pPr>
            <w:r w:rsidRPr="002E1151">
              <w:rPr>
                <w:rFonts w:ascii="Arial" w:hAnsi="Arial" w:cs="Arial"/>
                <w:b/>
                <w:szCs w:val="24"/>
              </w:rPr>
              <w:t>Nazwa kosztu</w:t>
            </w:r>
          </w:p>
          <w:p w14:paraId="09654436" w14:textId="77777777" w:rsidR="001F24E9" w:rsidRPr="002E1151" w:rsidRDefault="001F24E9" w:rsidP="00585A99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259" w:type="dxa"/>
            <w:shd w:val="clear" w:color="auto" w:fill="auto"/>
          </w:tcPr>
          <w:p w14:paraId="670C322C" w14:textId="77777777" w:rsidR="001F24E9" w:rsidRPr="002E1151" w:rsidRDefault="001F24E9" w:rsidP="00585A99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E1151">
              <w:rPr>
                <w:rFonts w:ascii="Arial" w:hAnsi="Arial" w:cs="Arial"/>
                <w:b/>
                <w:szCs w:val="24"/>
              </w:rPr>
              <w:t>Koszty kwalifikowane</w:t>
            </w:r>
          </w:p>
        </w:tc>
        <w:tc>
          <w:tcPr>
            <w:tcW w:w="4517" w:type="dxa"/>
            <w:shd w:val="clear" w:color="auto" w:fill="auto"/>
          </w:tcPr>
          <w:p w14:paraId="1108DF92" w14:textId="77777777" w:rsidR="001F24E9" w:rsidRPr="002E1151" w:rsidRDefault="001F24E9" w:rsidP="00585A99">
            <w:pPr>
              <w:tabs>
                <w:tab w:val="left" w:pos="306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2E1151">
              <w:rPr>
                <w:rFonts w:ascii="Arial" w:hAnsi="Arial" w:cs="Arial"/>
                <w:b/>
                <w:szCs w:val="24"/>
              </w:rPr>
              <w:t>Wymagania techniczne</w:t>
            </w:r>
          </w:p>
        </w:tc>
      </w:tr>
      <w:tr w:rsidR="001F24E9" w:rsidRPr="002E1151" w14:paraId="1C355675" w14:textId="77777777" w:rsidTr="005A34C7">
        <w:tc>
          <w:tcPr>
            <w:tcW w:w="2691" w:type="dxa"/>
            <w:shd w:val="clear" w:color="auto" w:fill="auto"/>
          </w:tcPr>
          <w:p w14:paraId="666D92AF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Pompa ciepła powietrze / woda </w:t>
            </w:r>
          </w:p>
        </w:tc>
        <w:tc>
          <w:tcPr>
            <w:tcW w:w="3259" w:type="dxa"/>
            <w:shd w:val="clear" w:color="auto" w:fill="auto"/>
          </w:tcPr>
          <w:p w14:paraId="14A12BE1" w14:textId="3E2E1908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</w:rPr>
              <w:t xml:space="preserve">Zakup / montaż pompy ciepła typu powietrze / woda </w:t>
            </w:r>
            <w:r w:rsidR="005E4A75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z osprzętem, zbiornikiem akumulacyjnym / buforowym, zbiornikiem cwu z osprzętem.</w:t>
            </w:r>
          </w:p>
        </w:tc>
        <w:tc>
          <w:tcPr>
            <w:tcW w:w="4517" w:type="dxa"/>
            <w:shd w:val="clear" w:color="auto" w:fill="auto"/>
          </w:tcPr>
          <w:p w14:paraId="061D0439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Pompy ciepła musza spełniać w odniesieniu do ogrzewania pomieszczeń wymagania </w:t>
            </w:r>
            <w:r w:rsidRPr="002E1151">
              <w:rPr>
                <w:rFonts w:ascii="Arial" w:hAnsi="Arial" w:cs="Arial"/>
                <w:b/>
                <w:bCs/>
              </w:rPr>
              <w:t>klasy efektywności energetycznej minimum A+(</w:t>
            </w:r>
            <w:r w:rsidRPr="002E1151">
              <w:rPr>
                <w:rFonts w:ascii="Arial" w:hAnsi="Arial" w:cs="Arial"/>
              </w:rPr>
              <w:t xml:space="preserve"> dotyczy klasy energetycznej wyznaczonej w temperaturze zasilania 55 ºC) na podstawie karty produktu i etykiety energetycznej.</w:t>
            </w:r>
          </w:p>
          <w:p w14:paraId="2237BC00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W przypadku montażu zestawu, musi on spełniać wymagania klasy energetycznej, co najmniej jedną klasę wyżej niż wspomagane źródło ciepła na podstawie etykiety energetycznej dla zestawu.</w:t>
            </w:r>
          </w:p>
          <w:p w14:paraId="4F3415CE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Niskotemperaturowe pompy ciepła nie są kwalifikowane do dofinansowania.</w:t>
            </w:r>
          </w:p>
        </w:tc>
      </w:tr>
      <w:tr w:rsidR="001F24E9" w:rsidRPr="002E1151" w14:paraId="4612F312" w14:textId="77777777" w:rsidTr="005A34C7">
        <w:tc>
          <w:tcPr>
            <w:tcW w:w="2691" w:type="dxa"/>
            <w:shd w:val="clear" w:color="auto" w:fill="auto"/>
          </w:tcPr>
          <w:p w14:paraId="45427915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Pompa ciepła typu powietrze / powietrze </w:t>
            </w:r>
          </w:p>
        </w:tc>
        <w:tc>
          <w:tcPr>
            <w:tcW w:w="3259" w:type="dxa"/>
            <w:shd w:val="clear" w:color="auto" w:fill="auto"/>
          </w:tcPr>
          <w:p w14:paraId="222BE569" w14:textId="09832A84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</w:rPr>
              <w:t xml:space="preserve">Zakup / montaż pompy ciepła typu powietrze / powietrze </w:t>
            </w:r>
            <w:r w:rsidR="005E4A75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z osprzętem.</w:t>
            </w:r>
          </w:p>
        </w:tc>
        <w:tc>
          <w:tcPr>
            <w:tcW w:w="4517" w:type="dxa"/>
            <w:shd w:val="clear" w:color="auto" w:fill="auto"/>
          </w:tcPr>
          <w:p w14:paraId="090CAB44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Pompy ciepła muszą spełniać w odniesieniu do ogrzewania pomieszczeń wymagania </w:t>
            </w:r>
            <w:r w:rsidRPr="002E1151">
              <w:rPr>
                <w:rFonts w:ascii="Arial" w:hAnsi="Arial" w:cs="Arial"/>
                <w:b/>
                <w:bCs/>
              </w:rPr>
              <w:t>klasy efektywności energetycznej minimum A+</w:t>
            </w:r>
            <w:r w:rsidRPr="002E1151">
              <w:rPr>
                <w:rFonts w:ascii="Arial" w:hAnsi="Arial" w:cs="Arial"/>
              </w:rPr>
              <w:t>(dla klimatu umiarkowanego na podstawie karty produktu i etykiety energetycznej).</w:t>
            </w:r>
          </w:p>
        </w:tc>
      </w:tr>
      <w:tr w:rsidR="001F24E9" w:rsidRPr="002E1151" w14:paraId="66BC5687" w14:textId="77777777" w:rsidTr="005A34C7">
        <w:tc>
          <w:tcPr>
            <w:tcW w:w="2691" w:type="dxa"/>
            <w:shd w:val="clear" w:color="auto" w:fill="auto"/>
          </w:tcPr>
          <w:p w14:paraId="6003C930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Kocioł gazowy kondensacyjny </w:t>
            </w:r>
          </w:p>
        </w:tc>
        <w:tc>
          <w:tcPr>
            <w:tcW w:w="3259" w:type="dxa"/>
            <w:shd w:val="clear" w:color="auto" w:fill="auto"/>
          </w:tcPr>
          <w:p w14:paraId="0C4A1380" w14:textId="5D2D0B80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Zakup / montaż kotła gazowego kondensacyjnego </w:t>
            </w:r>
            <w:r w:rsidR="005E4A75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z osprzętem, sterowaniem, armaturą zabezpieczającą</w:t>
            </w:r>
            <w:r w:rsidR="005E4A75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 xml:space="preserve">i regulującą, układem doprowadzenia powietrza </w:t>
            </w:r>
            <w:r w:rsidR="005E4A75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 xml:space="preserve">i odprowadzenia spalin, zbiornikiem akumulacyjnym / buforowym, zbiornikiem cwu </w:t>
            </w:r>
            <w:r w:rsidR="005E4A75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z osprzętem. W ramach kosztów kwalifikowanych osprzętu do kotła gazowego kondensacyjnego ujęta jest m.in. instalacja prowadząca od przyłącza do kotła / od zbiornika na gaz do kotła.</w:t>
            </w:r>
          </w:p>
          <w:p w14:paraId="10DADFE8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</w:rPr>
              <w:t>Do kosztów kwalifikowanych montażu zalicza się wszystkie czynności niezbędne do zamontowania i uruchomienia kotła wymagane i wykonane zgodnie z obowiązującymi przepisami prawa.</w:t>
            </w:r>
          </w:p>
        </w:tc>
        <w:tc>
          <w:tcPr>
            <w:tcW w:w="4517" w:type="dxa"/>
            <w:shd w:val="clear" w:color="auto" w:fill="auto"/>
          </w:tcPr>
          <w:p w14:paraId="37CC88EB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Kotły gazowe kondensacyjne muszą spełniać w odniesieniu do ogrzewania pomieszczeń ,wymagania klasy efektywności energetycznej minimum A na podstawie karty produktu i etykiety energetycznej.</w:t>
            </w:r>
          </w:p>
          <w:p w14:paraId="3CAD7DB5" w14:textId="0FF5E081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W przypadku montażu zestawu, musi on spełniać wymagania klasy energetycznej</w:t>
            </w:r>
            <w:r w:rsidR="00C554E4">
              <w:rPr>
                <w:rFonts w:ascii="Arial" w:hAnsi="Arial" w:cs="Arial"/>
              </w:rPr>
              <w:t xml:space="preserve">, </w:t>
            </w:r>
            <w:r w:rsidRPr="002E1151">
              <w:rPr>
                <w:rFonts w:ascii="Arial" w:hAnsi="Arial" w:cs="Arial"/>
              </w:rPr>
              <w:t>co najmniej jedną klasę wyżej niż wspomagane źródło ciepła na podstawie etykiety energetycznej dla zestawu.</w:t>
            </w:r>
          </w:p>
        </w:tc>
      </w:tr>
      <w:tr w:rsidR="001F24E9" w:rsidRPr="002E1151" w14:paraId="2F3D708F" w14:textId="77777777" w:rsidTr="005A34C7">
        <w:tc>
          <w:tcPr>
            <w:tcW w:w="2691" w:type="dxa"/>
            <w:shd w:val="clear" w:color="auto" w:fill="auto"/>
          </w:tcPr>
          <w:p w14:paraId="625067B6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lastRenderedPageBreak/>
              <w:t xml:space="preserve">Kocioł na pellet drzewny o podwyższonym standardzie </w:t>
            </w:r>
          </w:p>
        </w:tc>
        <w:tc>
          <w:tcPr>
            <w:tcW w:w="3259" w:type="dxa"/>
            <w:shd w:val="clear" w:color="auto" w:fill="auto"/>
          </w:tcPr>
          <w:p w14:paraId="41A795D2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Zakup / montaż kotła na pellet drzewny z automatycznym sposobem podawania paliwa, o obniżonej emisyjności cząstek stałych o wartości ≤ 20 mg/m</w:t>
            </w:r>
            <w:r w:rsidRPr="002E1151">
              <w:rPr>
                <w:rFonts w:ascii="Arial" w:hAnsi="Arial" w:cs="Arial"/>
                <w:vertAlign w:val="superscript"/>
              </w:rPr>
              <w:t>3</w:t>
            </w:r>
            <w:r w:rsidRPr="002E1151">
              <w:rPr>
                <w:rFonts w:ascii="Arial" w:hAnsi="Arial" w:cs="Arial"/>
              </w:rPr>
              <w:t xml:space="preserve"> (w odniesieniu do suchych spalin w temp. 0°C, 1 013 mbar przy O2=10%) z osprzętem, armaturą zabezpieczającą i regulującą, układem doprowadzenia powietrza i odprowadzenia spalin, zbiornikiem akumulacyjnym / buforowym, zbiornikiem cwu z osprzętem.</w:t>
            </w:r>
          </w:p>
        </w:tc>
        <w:tc>
          <w:tcPr>
            <w:tcW w:w="4517" w:type="dxa"/>
            <w:shd w:val="clear" w:color="auto" w:fill="auto"/>
          </w:tcPr>
          <w:p w14:paraId="552B77EC" w14:textId="241F1C8C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Zakupione i montowane w ramach Programu kotły na pellet drzewny </w:t>
            </w:r>
            <w:r w:rsidR="00235C6F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o podwyższonym standardzie muszą spełniać wymagania określone w rozporządzeniu Komisji (UE) 2015/1189 z dnia 28 kwietnia 2015 r. w sprawie wykonania Dyrektywy Parlamentu Europejskiego i Rady 2009/125/WE w odniesieniu do wymogów dotyczących ekoprojektu dla kotłów na paliwa stałe (Dz. Urz. UE L 193 z 21.07.2015, s. 100). Kotły na pellet drzewny o podwyższonym standardzie muszą posiadać certyfikat/świadectwo potwierdzające spełnienie wymogów dotyczących ekoprojektu (ecodesign); Kotły na pellet drzewny o podwyższonym standardzie muszą posiadać certyfikat/,świadectwo potwierdzające spełnienie wymogów dotyczących ekoprojektu (ecodesign);</w:t>
            </w:r>
          </w:p>
          <w:p w14:paraId="7FA48261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Kotły na pellet drzewny o podwyższonym standardzie musza posiadać   w odniesieniu do ogrzewania pomieszczeń klasę efektywności energetycznej minimum A+ zgodną z rozporządzeniem Komisji (UE) 2015/1187 z dnia 28 kwietnia 2015 r. i na podstawie karty produktu i etykiety energetycznej. Kotły na pellet drzewny o podwyższonym standardzie muszą charakteryzować się obniżoną emisyjnością cząstek stałych o wartości ≤ 20 mg/m</w:t>
            </w:r>
            <w:r w:rsidRPr="002E1151">
              <w:rPr>
                <w:rFonts w:ascii="Arial" w:hAnsi="Arial" w:cs="Arial"/>
                <w:vertAlign w:val="superscript"/>
              </w:rPr>
              <w:t>3</w:t>
            </w:r>
            <w:r w:rsidRPr="002E1151">
              <w:rPr>
                <w:rFonts w:ascii="Arial" w:hAnsi="Arial" w:cs="Arial"/>
              </w:rPr>
              <w:t xml:space="preserve"> ; Kotły te mogą być przeznaczone wyłącznie do spalania biomasy w formie pelletu drzewnego.</w:t>
            </w:r>
          </w:p>
          <w:p w14:paraId="652AC7C9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 Do dofinansowania nie są kwalifikowane urządzenia wielopaliwowe. Dofinansowanie jedynie do kotłów z automatycznym podawaniem paliwa; </w:t>
            </w:r>
          </w:p>
          <w:p w14:paraId="353F504C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Kocioł nie może posiadać rusztu awaryjnego lub przedpaleniska/brak możliwości montażu rusztu awaryjnego lub przedpaleniska; </w:t>
            </w:r>
          </w:p>
          <w:p w14:paraId="58F84B20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Dodatkowo źródła ciepła muszą docelowo spełniać wymogi aktów prawa miejscowego, w tym uchwał antysmogowych, co do kotłów i rodzajów paliwa, o ile takie zostały ustanowione na terenie położenia budynku / lokalu mieszkalnego objętego dofinansowaniem. Przewody kominowe / spalinowe muszą być dostosowane do pracy z zamontowanym kotłem, co będzie potwierdzone w protokole z odbioru kominiarskiego podpisanym przez mistrza kominiarskiego.</w:t>
            </w:r>
          </w:p>
          <w:p w14:paraId="4866EA75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W przypadku montażu zestawu, musi on spełniać wymagania klasy energetycznej ,co najmniej jedną klasę wyżej niż wspomagane źródło ciepła na podstawie </w:t>
            </w:r>
            <w:r w:rsidRPr="002E1151">
              <w:rPr>
                <w:rFonts w:ascii="Arial" w:hAnsi="Arial" w:cs="Arial"/>
                <w:bCs/>
              </w:rPr>
              <w:lastRenderedPageBreak/>
              <w:t>etykiety energetycznej dla zestawu.</w:t>
            </w:r>
          </w:p>
        </w:tc>
      </w:tr>
      <w:tr w:rsidR="001F24E9" w:rsidRPr="002E1151" w14:paraId="211C5A16" w14:textId="77777777" w:rsidTr="005A34C7">
        <w:tc>
          <w:tcPr>
            <w:tcW w:w="2691" w:type="dxa"/>
            <w:shd w:val="clear" w:color="auto" w:fill="auto"/>
          </w:tcPr>
          <w:p w14:paraId="6313E08F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bookmarkStart w:id="1" w:name="_Hlk177724418"/>
            <w:r w:rsidRPr="002E1151">
              <w:rPr>
                <w:rFonts w:ascii="Arial" w:hAnsi="Arial" w:cs="Arial"/>
                <w:bCs/>
              </w:rPr>
              <w:lastRenderedPageBreak/>
              <w:t>Kocioł zagazowujący drewno o podwyższonym standardzie</w:t>
            </w:r>
          </w:p>
        </w:tc>
        <w:tc>
          <w:tcPr>
            <w:tcW w:w="3259" w:type="dxa"/>
            <w:shd w:val="clear" w:color="auto" w:fill="auto"/>
          </w:tcPr>
          <w:p w14:paraId="0C9ABA26" w14:textId="1CF4DB75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Zakup/montaż kotła zagazowującego drewno </w:t>
            </w:r>
            <w:r w:rsidR="00235C6F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o obniżonej emisyjności cząstek stałych o wartości ≤ 20 mg/m³(w odniesieniu do suchych spalin w temp.0°C,1013 mbar przy 02=10%)</w:t>
            </w:r>
            <w:r w:rsidR="00235C6F" w:rsidRPr="002E1151">
              <w:rPr>
                <w:rFonts w:ascii="Arial" w:hAnsi="Arial" w:cs="Arial"/>
              </w:rPr>
              <w:t xml:space="preserve"> </w:t>
            </w:r>
            <w:r w:rsidRPr="002E1151">
              <w:rPr>
                <w:rFonts w:ascii="Arial" w:hAnsi="Arial" w:cs="Arial"/>
              </w:rPr>
              <w:t>z osprzętem</w:t>
            </w:r>
            <w:r w:rsidR="00235C6F" w:rsidRPr="002E1151">
              <w:rPr>
                <w:rFonts w:ascii="Arial" w:hAnsi="Arial" w:cs="Arial"/>
              </w:rPr>
              <w:t>,</w:t>
            </w:r>
            <w:r w:rsidRPr="002E1151">
              <w:rPr>
                <w:rFonts w:ascii="Arial" w:hAnsi="Arial" w:cs="Arial"/>
              </w:rPr>
              <w:t xml:space="preserve"> armaturą zabezpieczającą </w:t>
            </w:r>
            <w:r w:rsidR="00235C6F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 xml:space="preserve">i regulacją ,układem doprowadzenia powietrza </w:t>
            </w:r>
            <w:r w:rsidR="00235C6F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i odprowadzenia spalin w tym budową nowego komina ,zbiornikiem akumulacyjnym/buforowym, zbiornikiem cwu z osprzętem.</w:t>
            </w:r>
          </w:p>
        </w:tc>
        <w:tc>
          <w:tcPr>
            <w:tcW w:w="4517" w:type="dxa"/>
            <w:shd w:val="clear" w:color="auto" w:fill="auto"/>
          </w:tcPr>
          <w:p w14:paraId="26E4025F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Kotły zagazowujące drewno muszą posiadać certyfikat/świadectwo potwierdzające spełnienie wymogów dotyczących ekoprojektu(ecodesign).</w:t>
            </w:r>
          </w:p>
          <w:p w14:paraId="143BC3B1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Kotły zagazowujące drewno o podwyższonym standardzie muszą charakteryzować się obniżoną emisyjnością cząstek stałych o wartości ≤ 20mg/m³:</w:t>
            </w:r>
          </w:p>
          <w:p w14:paraId="53CF1439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Kotły zagazowujące drewno muszą posiadać </w:t>
            </w:r>
            <w:r w:rsidRPr="002E1151">
              <w:rPr>
                <w:rFonts w:ascii="Arial" w:hAnsi="Arial" w:cs="Arial"/>
                <w:b/>
                <w:bCs/>
              </w:rPr>
              <w:t xml:space="preserve">klasę efektywności energetycznej minimum A+ </w:t>
            </w:r>
            <w:r w:rsidRPr="002E1151">
              <w:rPr>
                <w:rFonts w:ascii="Arial" w:hAnsi="Arial" w:cs="Arial"/>
              </w:rPr>
              <w:t>na podstawie karty produktu i etykiety energetycznej;</w:t>
            </w:r>
          </w:p>
          <w:p w14:paraId="4A47AE04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Kotły te mogą być przeznaczone wyłącznie do zgazowania biomasy w formie drewna kawałkowego albo do spalania biomasy w formie pelletu drzewnego oraz zgazowania biomasy w formie drewna kawałkowego.</w:t>
            </w:r>
          </w:p>
          <w:p w14:paraId="3AEBAB17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Do dofinansowania kwalifikują się jedynie kotły z automatycznym podawaniem pelletu drzewnego.</w:t>
            </w:r>
          </w:p>
          <w:p w14:paraId="7E0F70D0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Do dofinansowania nie są kwalifikowane inne urządzenia wielopaliwowe.</w:t>
            </w:r>
          </w:p>
          <w:p w14:paraId="3167C523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Kocioł nie może posiadać rusztu awaryjnego lub przedpaleniska /brak możliwości montażu rusztu awaryjnego lub przedpaleniska ;</w:t>
            </w:r>
          </w:p>
          <w:p w14:paraId="7502A701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Dodatkowo źródła ciepła muszą docelowo spełniać wymogi aktów prawa miejscowego, w tym uchwał antysmogowych co do kotłów i rodzajów paliwa. o ile takie zostały ustanowione na terenie położenia budynku/lokalu mieszkalnego objętego dofinansowaniem;</w:t>
            </w:r>
          </w:p>
          <w:p w14:paraId="01CDC2A9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Kocioł musi być eksploatowany ze zbiornikiem akumulacyjnym/buforowym/zbiornikiem cwu, którego minimalna bezpieczna pojemność jest określana zgodnie ze wzorem „Pojemność zasobnika” znajdującego się w Rozporządzeniu Komisji(UE)2015/1189 w odniesieniu do wymogów dotyczących ekoprojektu dla kotłów na paliwa stałe.</w:t>
            </w:r>
          </w:p>
          <w:p w14:paraId="4DB17315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Przewody kominowe /spalinowe muszą być dostosowane do pracy z zamontowanym kotłem, co będzie potwierdzone w protokole z odbioru kominiarskiego  podpisanym przez mistrza kominiarskiego.</w:t>
            </w:r>
          </w:p>
          <w:p w14:paraId="2B98D47C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W przypadku montażu zestawu ,musi on spełniać wymagania klasy energetycznej ,co najmniej jedną klasę wyżej niż wspomagane źródło ciepła na podstawie etykiety energetycznej dla zestawu.</w:t>
            </w:r>
          </w:p>
        </w:tc>
      </w:tr>
      <w:bookmarkEnd w:id="1"/>
      <w:tr w:rsidR="001F24E9" w:rsidRPr="002E1151" w14:paraId="1EB0F7E3" w14:textId="77777777" w:rsidTr="005A34C7">
        <w:tc>
          <w:tcPr>
            <w:tcW w:w="2691" w:type="dxa"/>
            <w:shd w:val="clear" w:color="auto" w:fill="auto"/>
          </w:tcPr>
          <w:p w14:paraId="57B8CAF1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Ogrzewanie elektryczne </w:t>
            </w:r>
          </w:p>
        </w:tc>
        <w:tc>
          <w:tcPr>
            <w:tcW w:w="3259" w:type="dxa"/>
            <w:shd w:val="clear" w:color="auto" w:fill="auto"/>
          </w:tcPr>
          <w:p w14:paraId="3F1C5DB0" w14:textId="77777777" w:rsidR="009E4966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Zakup / montaż urządzenia grzewczego elektrycznego (innego niż pompa ciepła) lub zespołu urządzeń grzewczych </w:t>
            </w:r>
            <w:r w:rsidRPr="002E1151">
              <w:rPr>
                <w:rFonts w:ascii="Arial" w:hAnsi="Arial" w:cs="Arial"/>
              </w:rPr>
              <w:lastRenderedPageBreak/>
              <w:t xml:space="preserve">elektrycznych, materiałów instalacyjnych wchodzących </w:t>
            </w:r>
          </w:p>
          <w:p w14:paraId="674E6E4B" w14:textId="13ABC11E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w skład systemu ogrzewania elektrycznego, zbiornika akumulacyjnego / buforowego, zbiornika cwu z osprzętem.</w:t>
            </w:r>
          </w:p>
        </w:tc>
        <w:tc>
          <w:tcPr>
            <w:tcW w:w="4517" w:type="dxa"/>
            <w:shd w:val="clear" w:color="auto" w:fill="auto"/>
          </w:tcPr>
          <w:p w14:paraId="46EA1EEB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1F24E9" w:rsidRPr="002E1151" w14:paraId="2FAC6E2E" w14:textId="77777777" w:rsidTr="005A34C7">
        <w:tc>
          <w:tcPr>
            <w:tcW w:w="2691" w:type="dxa"/>
            <w:shd w:val="clear" w:color="auto" w:fill="auto"/>
          </w:tcPr>
          <w:p w14:paraId="48BE896D" w14:textId="77777777" w:rsidR="0015614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Podłączenie lokalu do efektywnego źródła ciepła, w rozumieniu programu, w budynku </w:t>
            </w:r>
          </w:p>
          <w:p w14:paraId="06228321" w14:textId="65D21D65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(w tym do węzła cieplnego znajdującego się w budynku)</w:t>
            </w:r>
          </w:p>
        </w:tc>
        <w:tc>
          <w:tcPr>
            <w:tcW w:w="3259" w:type="dxa"/>
            <w:shd w:val="clear" w:color="auto" w:fill="auto"/>
          </w:tcPr>
          <w:p w14:paraId="28D1C05E" w14:textId="77777777" w:rsidR="009E4966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Zakup / montaż materiałów instalacyjnych i urządzeń wchodzących w skład instalacji centralnego ogrzewania</w:t>
            </w:r>
          </w:p>
          <w:p w14:paraId="750D3D49" w14:textId="11CD9F35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i ciepłej wody użytkowej pomiędzy źródłem ciepła działającym na potrzeby budynku a lokalem mieszkalnym (w tym podlicznika ciepła w lokalu)</w:t>
            </w:r>
          </w:p>
        </w:tc>
        <w:tc>
          <w:tcPr>
            <w:tcW w:w="4517" w:type="dxa"/>
            <w:shd w:val="clear" w:color="auto" w:fill="auto"/>
          </w:tcPr>
          <w:p w14:paraId="17F5117C" w14:textId="5B8A7706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Style w:val="markedcontent"/>
                <w:rFonts w:ascii="Arial" w:hAnsi="Arial" w:cs="Arial"/>
              </w:rPr>
              <w:t>Efektywne źródło ciepła w budynku musi być</w:t>
            </w:r>
            <w:r w:rsidR="00235C6F" w:rsidRPr="002E1151">
              <w:rPr>
                <w:rStyle w:val="markedcontent"/>
                <w:rFonts w:ascii="Arial" w:hAnsi="Arial" w:cs="Arial"/>
              </w:rPr>
              <w:t xml:space="preserve"> </w:t>
            </w:r>
            <w:r w:rsidRPr="002E1151">
              <w:rPr>
                <w:rStyle w:val="markedcontent"/>
                <w:rFonts w:ascii="Arial" w:hAnsi="Arial" w:cs="Arial"/>
              </w:rPr>
              <w:t>zgodne z:</w:t>
            </w:r>
            <w:r w:rsidRPr="002E1151">
              <w:rPr>
                <w:rFonts w:ascii="Arial" w:hAnsi="Arial" w:cs="Arial"/>
              </w:rPr>
              <w:br/>
            </w:r>
            <w:r w:rsidRPr="002E1151">
              <w:rPr>
                <w:rStyle w:val="markedcontent"/>
                <w:rFonts w:ascii="Arial" w:hAnsi="Arial" w:cs="Arial"/>
              </w:rPr>
              <w:t xml:space="preserve">1. programem ochrony powietrza </w:t>
            </w:r>
            <w:r w:rsidR="00235C6F" w:rsidRPr="002E1151">
              <w:rPr>
                <w:rStyle w:val="markedcontent"/>
                <w:rFonts w:ascii="Arial" w:hAnsi="Arial" w:cs="Arial"/>
              </w:rPr>
              <w:br/>
            </w:r>
            <w:r w:rsidRPr="002E1151">
              <w:rPr>
                <w:rStyle w:val="markedcontent"/>
                <w:rFonts w:ascii="Arial" w:hAnsi="Arial" w:cs="Arial"/>
              </w:rPr>
              <w:t>w rozumieniu art. 91 ustawy z dnia 27 kwietnia 2001 r. – Prawo ochrony środowiska, właściwym ze względu na usytuowanie budynku, obowiązującym na dzień złożenia wniosku o dofinansowanie oraz</w:t>
            </w:r>
            <w:r w:rsidRPr="002E1151">
              <w:rPr>
                <w:rFonts w:ascii="Arial" w:hAnsi="Arial" w:cs="Arial"/>
              </w:rPr>
              <w:br/>
            </w:r>
            <w:r w:rsidRPr="002E1151">
              <w:rPr>
                <w:rStyle w:val="markedcontent"/>
                <w:rFonts w:ascii="Arial" w:hAnsi="Arial" w:cs="Arial"/>
              </w:rPr>
              <w:t>2. docelowymi wymaganiami obowiązującymi na terenie położenia budynku/lokalu mieszkalnego objętego dofinansowaniem, aktów prawa miejscowego, w tym uchwał antysmogowych .</w:t>
            </w:r>
          </w:p>
        </w:tc>
      </w:tr>
      <w:tr w:rsidR="001F24E9" w:rsidRPr="002E1151" w14:paraId="28390098" w14:textId="77777777" w:rsidTr="005A34C7">
        <w:tc>
          <w:tcPr>
            <w:tcW w:w="2691" w:type="dxa"/>
            <w:shd w:val="clear" w:color="auto" w:fill="auto"/>
          </w:tcPr>
          <w:p w14:paraId="32167959" w14:textId="77777777" w:rsidR="002705F2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Instalacja centralnego ogrzewania oraz instalacja ciepłej wody użytkowej (w tym kolektorów słonecznych</w:t>
            </w:r>
          </w:p>
          <w:p w14:paraId="050BB408" w14:textId="233A1224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  <w:bCs/>
              </w:rPr>
              <w:t>i pompy ciepła do samej cwu</w:t>
            </w:r>
            <w:r w:rsidRPr="002E115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59" w:type="dxa"/>
            <w:shd w:val="clear" w:color="auto" w:fill="auto"/>
          </w:tcPr>
          <w:p w14:paraId="2D0637CD" w14:textId="5CDF57D2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Zakup / montaż materiałów instalacyjnych i urządzeń wchodzących w skład instalacji centralnego ogrzewania</w:t>
            </w:r>
            <w:r w:rsidR="00235C6F" w:rsidRPr="002E1151">
              <w:rPr>
                <w:rFonts w:ascii="Arial" w:hAnsi="Arial" w:cs="Arial"/>
              </w:rPr>
              <w:t xml:space="preserve"> </w:t>
            </w:r>
            <w:r w:rsidRPr="002E1151">
              <w:rPr>
                <w:rFonts w:ascii="Arial" w:hAnsi="Arial" w:cs="Arial"/>
              </w:rPr>
              <w:t xml:space="preserve">(w tym kolektorów słonecznych  będących elementem hybrydowego systemu ogrzewania z nowym źródłem ciepła),wykonanie równoważenia wykonanie równoważenia hydraulicznego instalacji grzewczej. </w:t>
            </w:r>
          </w:p>
          <w:p w14:paraId="62978358" w14:textId="017C673D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Zakup / montaż materiałów instalacyjnych i urządzeń wchodzących w skład instalacji przygotowania ciepłej wody użytkowej</w:t>
            </w:r>
            <w:r w:rsidR="00235C6F" w:rsidRPr="002E1151">
              <w:rPr>
                <w:rFonts w:ascii="Arial" w:hAnsi="Arial" w:cs="Arial"/>
              </w:rPr>
              <w:t xml:space="preserve"> </w:t>
            </w:r>
            <w:r w:rsidRPr="002E1151">
              <w:rPr>
                <w:rFonts w:ascii="Arial" w:hAnsi="Arial" w:cs="Arial"/>
              </w:rPr>
              <w:t>(w tym kolektorów słonecznych,</w:t>
            </w:r>
            <w:r w:rsidR="00235C6F" w:rsidRPr="002E1151">
              <w:rPr>
                <w:rFonts w:ascii="Arial" w:hAnsi="Arial" w:cs="Arial"/>
              </w:rPr>
              <w:t xml:space="preserve"> </w:t>
            </w:r>
            <w:r w:rsidRPr="002E1151">
              <w:rPr>
                <w:rFonts w:ascii="Arial" w:hAnsi="Arial" w:cs="Arial"/>
              </w:rPr>
              <w:t>pomp ciepła do ciepłej wody użytkowej oraz elektrycznych urządzeń do podgrzewania wody).</w:t>
            </w:r>
          </w:p>
        </w:tc>
        <w:tc>
          <w:tcPr>
            <w:tcW w:w="4517" w:type="dxa"/>
            <w:shd w:val="clear" w:color="auto" w:fill="auto"/>
          </w:tcPr>
          <w:p w14:paraId="6996B8EF" w14:textId="414ADB12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Kolektory słoneczne muszą posiadać Cert</w:t>
            </w:r>
            <w:r w:rsidR="007630CD" w:rsidRPr="002E1151">
              <w:rPr>
                <w:rFonts w:ascii="Arial" w:hAnsi="Arial" w:cs="Arial"/>
                <w:bCs/>
              </w:rPr>
              <w:t>y</w:t>
            </w:r>
            <w:r w:rsidRPr="002E1151">
              <w:rPr>
                <w:rFonts w:ascii="Arial" w:hAnsi="Arial" w:cs="Arial"/>
                <w:bCs/>
              </w:rPr>
              <w:t>fikat na europejski znak jakości „Solar Keymark” wraz z załącznikiem technicznym lub równoważny certyfikat potwierdzający m.in. przeprowadzenie badań k</w:t>
            </w:r>
            <w:r w:rsidR="002D7E0A" w:rsidRPr="002E1151">
              <w:rPr>
                <w:rFonts w:ascii="Arial" w:hAnsi="Arial" w:cs="Arial"/>
                <w:bCs/>
              </w:rPr>
              <w:t>o</w:t>
            </w:r>
            <w:r w:rsidRPr="002E1151">
              <w:rPr>
                <w:rFonts w:ascii="Arial" w:hAnsi="Arial" w:cs="Arial"/>
                <w:bCs/>
              </w:rPr>
              <w:t>lektora;</w:t>
            </w:r>
          </w:p>
          <w:p w14:paraId="56418D3A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Pompy ciepła w odniesieniu do wytwarzania ciepłej wody użytkowej muszą spełniać wymagania klasy efektywności energetycznej minimum A na podstawie karty produktu i etykiety energetycznej.</w:t>
            </w:r>
          </w:p>
          <w:p w14:paraId="2A23B3BE" w14:textId="77777777" w:rsidR="007630CD" w:rsidRPr="002E1151" w:rsidRDefault="007630CD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</w:p>
          <w:p w14:paraId="2BD3D332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Elektryczne urządzenia do podgrzewania wody inne niż pompa ciepła muszą spełniać wymagania klasy efektywności energetycznej minimum C na podstawie karty produktu i etykiety energetycznej.</w:t>
            </w:r>
          </w:p>
          <w:p w14:paraId="7859F8EE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Zasobniki ciepłej wody użytkowej dla podgrzewaczy wody muszą spełniać wymagania klasy efektywności energetycznej minimum C  na podstawie karty produktu i etykiety energetycznej.</w:t>
            </w:r>
          </w:p>
          <w:p w14:paraId="62424D52" w14:textId="77777777" w:rsidR="007630CD" w:rsidRPr="002E1151" w:rsidRDefault="007630CD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</w:p>
          <w:p w14:paraId="2EAFC583" w14:textId="6414D1E4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>W</w:t>
            </w:r>
            <w:r w:rsidR="00C554E4">
              <w:rPr>
                <w:rFonts w:ascii="Arial" w:hAnsi="Arial" w:cs="Arial"/>
                <w:bCs/>
              </w:rPr>
              <w:t xml:space="preserve"> </w:t>
            </w:r>
            <w:r w:rsidRPr="002E1151">
              <w:rPr>
                <w:rFonts w:ascii="Arial" w:hAnsi="Arial" w:cs="Arial"/>
                <w:bCs/>
              </w:rPr>
              <w:t>przypadku montażu zestawu hybrydowego w powiazaniu z kolektorami słonecznymi,</w:t>
            </w:r>
            <w:r w:rsidR="007630CD" w:rsidRPr="002E1151">
              <w:rPr>
                <w:rFonts w:ascii="Arial" w:hAnsi="Arial" w:cs="Arial"/>
                <w:bCs/>
              </w:rPr>
              <w:t xml:space="preserve"> </w:t>
            </w:r>
            <w:r w:rsidRPr="002E1151">
              <w:rPr>
                <w:rFonts w:ascii="Arial" w:hAnsi="Arial" w:cs="Arial"/>
                <w:bCs/>
              </w:rPr>
              <w:t>musi on spełniać wymagania klasy energetycznej,</w:t>
            </w:r>
            <w:r w:rsidR="007630CD" w:rsidRPr="002E1151">
              <w:rPr>
                <w:rFonts w:ascii="Arial" w:hAnsi="Arial" w:cs="Arial"/>
                <w:bCs/>
              </w:rPr>
              <w:t xml:space="preserve"> </w:t>
            </w:r>
            <w:r w:rsidRPr="002E1151">
              <w:rPr>
                <w:rFonts w:ascii="Arial" w:hAnsi="Arial" w:cs="Arial"/>
                <w:bCs/>
              </w:rPr>
              <w:t>co najmniej jedną klasę wyżej niż wspomagane źródło ciepła na podstawie etykiety energetycznej dla zestawu.</w:t>
            </w:r>
          </w:p>
        </w:tc>
      </w:tr>
      <w:tr w:rsidR="001F24E9" w:rsidRPr="002E1151" w14:paraId="6862CA33" w14:textId="77777777" w:rsidTr="005A34C7">
        <w:tc>
          <w:tcPr>
            <w:tcW w:w="2691" w:type="dxa"/>
            <w:shd w:val="clear" w:color="auto" w:fill="auto"/>
          </w:tcPr>
          <w:p w14:paraId="2DD87E11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Wentylacja mechaniczna z odzyskiem ciepła </w:t>
            </w:r>
          </w:p>
        </w:tc>
        <w:tc>
          <w:tcPr>
            <w:tcW w:w="3259" w:type="dxa"/>
            <w:shd w:val="clear" w:color="auto" w:fill="auto"/>
          </w:tcPr>
          <w:p w14:paraId="65692A84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Zakup / 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0E90E9B7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</w:rPr>
              <w:t>Wentylacja mechaniczna z odzyskiem ciepła musi spełniać wymagania klasy efektywności energetycznej minimum A na podstawie karty produktu i etykiety energetycznej.</w:t>
            </w:r>
          </w:p>
        </w:tc>
      </w:tr>
      <w:tr w:rsidR="001F24E9" w:rsidRPr="002E1151" w14:paraId="229B391F" w14:textId="77777777" w:rsidTr="005A34C7">
        <w:trPr>
          <w:trHeight w:val="4380"/>
        </w:trPr>
        <w:tc>
          <w:tcPr>
            <w:tcW w:w="2691" w:type="dxa"/>
            <w:shd w:val="clear" w:color="auto" w:fill="auto"/>
          </w:tcPr>
          <w:p w14:paraId="19E42832" w14:textId="77777777" w:rsidR="002705F2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lastRenderedPageBreak/>
              <w:t xml:space="preserve">Stolarka okienna </w:t>
            </w:r>
          </w:p>
          <w:p w14:paraId="30F3F3A0" w14:textId="05D6BB82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w lokalu mieszkalnym </w:t>
            </w:r>
          </w:p>
        </w:tc>
        <w:tc>
          <w:tcPr>
            <w:tcW w:w="3259" w:type="dxa"/>
            <w:shd w:val="clear" w:color="auto" w:fill="auto"/>
          </w:tcPr>
          <w:p w14:paraId="19D60696" w14:textId="455D3A5B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</w:rPr>
              <w:t xml:space="preserve">Zakup / montaż stolarki okiennej w tym okna / drzwi balkonowe, okna połaciowe, powierzchnie przezroczyste nieotwieralne wraz </w:t>
            </w:r>
            <w:r w:rsidR="003C31FC" w:rsidRPr="002E1151">
              <w:rPr>
                <w:rFonts w:ascii="Arial" w:hAnsi="Arial" w:cs="Arial"/>
              </w:rPr>
              <w:br/>
            </w:r>
            <w:r w:rsidRPr="002E1151">
              <w:rPr>
                <w:rFonts w:ascii="Arial" w:hAnsi="Arial" w:cs="Arial"/>
              </w:rPr>
              <w:t>z systemami montażowymi. Zakup i montaż materiałów budowlanych w celu przeprowadzenia niezbędnych prac towarzyszących.</w:t>
            </w:r>
          </w:p>
        </w:tc>
        <w:tc>
          <w:tcPr>
            <w:tcW w:w="45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2C76A94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>Zakup i montaż stolarki okiennej i drzwiowej dopuszcza się jedynie w przypadku wymiany w pomieszczeniach ogrzewanych;</w:t>
            </w:r>
          </w:p>
          <w:p w14:paraId="62BB4DEF" w14:textId="77777777" w:rsidR="00C0779A" w:rsidRPr="002E1151" w:rsidRDefault="00C0779A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</w:rPr>
            </w:pPr>
          </w:p>
          <w:p w14:paraId="68EC8345" w14:textId="4DD971A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</w:rPr>
            </w:pPr>
            <w:r w:rsidRPr="002E1151">
              <w:rPr>
                <w:rFonts w:ascii="Arial" w:hAnsi="Arial" w:cs="Arial"/>
              </w:rPr>
              <w:t xml:space="preserve">Zakupione i zamontowane okna, drzwi zewnętrzne muszą spełniać wymagania techniczne dla przenikalności cieplnej określone w rozporządzeniu Ministra </w:t>
            </w:r>
            <w:r w:rsidR="0072041C" w:rsidRPr="002E1151">
              <w:rPr>
                <w:rFonts w:ascii="Arial" w:hAnsi="Arial" w:cs="Arial"/>
              </w:rPr>
              <w:t>I</w:t>
            </w:r>
            <w:r w:rsidRPr="002E1151">
              <w:rPr>
                <w:rFonts w:ascii="Arial" w:hAnsi="Arial" w:cs="Arial"/>
              </w:rPr>
              <w:t>nfrastruktury z dnia 12 kwietnia 2002r. w sprawie warunków technicznych, jakim powinny odpowiadać budynki i ich usytuowanie (tj. Dz. U. z 2019r., poz. 1065, z późn. zm.), obowiązujące od 31 grudnia 2020r.</w:t>
            </w:r>
          </w:p>
          <w:p w14:paraId="5474DEFB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1F24E9" w:rsidRPr="002E1151" w14:paraId="32FFE5F9" w14:textId="77777777" w:rsidTr="005A34C7">
        <w:tc>
          <w:tcPr>
            <w:tcW w:w="2691" w:type="dxa"/>
            <w:shd w:val="clear" w:color="auto" w:fill="auto"/>
          </w:tcPr>
          <w:p w14:paraId="0FABABE6" w14:textId="77777777" w:rsidR="002705F2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Stolarka drzwiowa </w:t>
            </w:r>
          </w:p>
          <w:p w14:paraId="37EB305B" w14:textId="60E6C1F5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Cs/>
              </w:rPr>
            </w:pPr>
            <w:r w:rsidRPr="002E1151">
              <w:rPr>
                <w:rFonts w:ascii="Arial" w:hAnsi="Arial" w:cs="Arial"/>
                <w:bCs/>
              </w:rPr>
              <w:t xml:space="preserve">w lokalu mieszkalnym </w:t>
            </w:r>
          </w:p>
        </w:tc>
        <w:tc>
          <w:tcPr>
            <w:tcW w:w="3259" w:type="dxa"/>
            <w:shd w:val="clear" w:color="auto" w:fill="auto"/>
          </w:tcPr>
          <w:p w14:paraId="54AAE195" w14:textId="77777777" w:rsidR="001F24E9" w:rsidRPr="002E1151" w:rsidRDefault="001F24E9" w:rsidP="00585A99">
            <w:pPr>
              <w:tabs>
                <w:tab w:val="left" w:pos="3060"/>
              </w:tabs>
              <w:rPr>
                <w:rFonts w:ascii="Arial" w:hAnsi="Arial" w:cs="Arial"/>
                <w:b/>
              </w:rPr>
            </w:pPr>
            <w:r w:rsidRPr="002E1151">
              <w:rPr>
                <w:rFonts w:ascii="Arial" w:hAnsi="Arial" w:cs="Arial"/>
              </w:rPr>
              <w:t>Zakup/montaż stolarki drzwiowej tj. drzwi oddzielające lokal od przestrzeni nieogrzewanej lub środowiska zewnętrznego (zawiera również demontaż). Zakup i montaż materiałów budowlanych w celu przeprowadzenia niezbędnych prac towarzyszących</w:t>
            </w:r>
          </w:p>
        </w:tc>
        <w:tc>
          <w:tcPr>
            <w:tcW w:w="45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9CF8C1" w14:textId="77777777" w:rsidR="001F24E9" w:rsidRPr="002E1151" w:rsidRDefault="001F24E9" w:rsidP="00585A99">
            <w:pPr>
              <w:tabs>
                <w:tab w:val="left" w:pos="306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719607E" w14:textId="77777777" w:rsidR="001F24E9" w:rsidRPr="002E1151" w:rsidRDefault="001F24E9" w:rsidP="00585A99">
      <w:pPr>
        <w:pStyle w:val="Tekstpodstawowy"/>
        <w:rPr>
          <w:rFonts w:ascii="Arial" w:hAnsi="Arial" w:cs="Arial"/>
          <w:sz w:val="15"/>
        </w:rPr>
      </w:pPr>
    </w:p>
    <w:p w14:paraId="4AEBDFB0" w14:textId="77777777" w:rsidR="001F24E9" w:rsidRPr="002E1151" w:rsidRDefault="001F24E9" w:rsidP="00585A99">
      <w:pPr>
        <w:pStyle w:val="Tekstpodstawowy"/>
        <w:rPr>
          <w:rFonts w:ascii="Arial" w:hAnsi="Arial" w:cs="Arial"/>
          <w:sz w:val="15"/>
        </w:rPr>
      </w:pPr>
    </w:p>
    <w:p w14:paraId="2EB978A2" w14:textId="5AF2EDE0" w:rsidR="00AA6836" w:rsidRPr="002E1151" w:rsidRDefault="00000000" w:rsidP="00585A99">
      <w:pPr>
        <w:pStyle w:val="Akapitzlist"/>
        <w:numPr>
          <w:ilvl w:val="0"/>
          <w:numId w:val="8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 usługach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montażu urządzeń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materiałów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wskazanych w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ust. 1,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kosztem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kwalifikowanym jest również koszt demontażu i</w:t>
      </w:r>
      <w:r w:rsidR="002B4600" w:rsidRPr="002E1151">
        <w:rPr>
          <w:rFonts w:ascii="Arial" w:hAnsi="Arial" w:cs="Arial"/>
        </w:rPr>
        <w:t>/ lub</w:t>
      </w:r>
      <w:r w:rsidRPr="002E1151">
        <w:rPr>
          <w:rFonts w:ascii="Arial" w:hAnsi="Arial" w:cs="Arial"/>
        </w:rPr>
        <w:t xml:space="preserve"> transportu.</w:t>
      </w:r>
    </w:p>
    <w:p w14:paraId="1C55B745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F64926F" w14:textId="0224E920" w:rsidR="00AA6836" w:rsidRPr="002E1151" w:rsidRDefault="00000000" w:rsidP="00585A99">
      <w:pPr>
        <w:pStyle w:val="Akapitzlist"/>
        <w:numPr>
          <w:ilvl w:val="0"/>
          <w:numId w:val="8"/>
        </w:numPr>
        <w:tabs>
          <w:tab w:val="left" w:pos="551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Wszystkie urządzenia oraz materiały muszą być fabrycznie nowe, dopuszczone do obrotu oraz w przypadku gdy wynika to z obowiązujących przepisów prawa </w:t>
      </w:r>
      <w:r w:rsidR="00C554E4">
        <w:rPr>
          <w:rFonts w:ascii="Arial" w:hAnsi="Arial" w:cs="Arial"/>
        </w:rPr>
        <w:t xml:space="preserve">- </w:t>
      </w:r>
      <w:r w:rsidRPr="002E1151">
        <w:rPr>
          <w:rFonts w:ascii="Arial" w:hAnsi="Arial" w:cs="Arial"/>
        </w:rPr>
        <w:t>posiadać deklaracje zgodności urządzeń z przepisami z zakresu bezpieczeństwa produktu (oznaczenia „CE”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lub „B”). Jeżeli wynika to z przepisów prawa, usługi muszą być wykonane przez osoby lub podmioty</w:t>
      </w:r>
      <w:r w:rsidRPr="002E1151">
        <w:rPr>
          <w:rFonts w:ascii="Arial" w:hAnsi="Arial" w:cs="Arial"/>
          <w:spacing w:val="24"/>
        </w:rPr>
        <w:t xml:space="preserve"> </w:t>
      </w:r>
      <w:r w:rsidRPr="002E1151">
        <w:rPr>
          <w:rFonts w:ascii="Arial" w:hAnsi="Arial" w:cs="Arial"/>
        </w:rPr>
        <w:t>posiadające</w:t>
      </w:r>
      <w:r w:rsidRPr="002E1151">
        <w:rPr>
          <w:rFonts w:ascii="Arial" w:hAnsi="Arial" w:cs="Arial"/>
          <w:spacing w:val="25"/>
        </w:rPr>
        <w:t xml:space="preserve"> </w:t>
      </w:r>
      <w:r w:rsidRPr="002E1151">
        <w:rPr>
          <w:rFonts w:ascii="Arial" w:hAnsi="Arial" w:cs="Arial"/>
        </w:rPr>
        <w:t>stosowne</w:t>
      </w:r>
      <w:r w:rsidRPr="002E1151">
        <w:rPr>
          <w:rFonts w:ascii="Arial" w:hAnsi="Arial" w:cs="Arial"/>
          <w:spacing w:val="25"/>
        </w:rPr>
        <w:t xml:space="preserve"> </w:t>
      </w:r>
      <w:r w:rsidRPr="002E1151">
        <w:rPr>
          <w:rFonts w:ascii="Arial" w:hAnsi="Arial" w:cs="Arial"/>
        </w:rPr>
        <w:t>uprawnienia</w:t>
      </w:r>
      <w:r w:rsidRPr="002E1151">
        <w:rPr>
          <w:rFonts w:ascii="Arial" w:hAnsi="Arial" w:cs="Arial"/>
          <w:spacing w:val="26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25"/>
        </w:rPr>
        <w:t xml:space="preserve"> </w:t>
      </w:r>
      <w:r w:rsidRPr="002E1151">
        <w:rPr>
          <w:rFonts w:ascii="Arial" w:hAnsi="Arial" w:cs="Arial"/>
        </w:rPr>
        <w:t>pozwolenia</w:t>
      </w:r>
      <w:r w:rsidRPr="002E1151">
        <w:rPr>
          <w:rFonts w:ascii="Arial" w:hAnsi="Arial" w:cs="Arial"/>
          <w:spacing w:val="26"/>
        </w:rPr>
        <w:t xml:space="preserve"> </w:t>
      </w:r>
      <w:r w:rsidRPr="002E1151">
        <w:rPr>
          <w:rFonts w:ascii="Arial" w:hAnsi="Arial" w:cs="Arial"/>
        </w:rPr>
        <w:t>oraz</w:t>
      </w:r>
      <w:r w:rsidRPr="002E1151">
        <w:rPr>
          <w:rFonts w:ascii="Arial" w:hAnsi="Arial" w:cs="Arial"/>
          <w:spacing w:val="24"/>
        </w:rPr>
        <w:t xml:space="preserve"> </w:t>
      </w:r>
      <w:r w:rsidRPr="002E1151">
        <w:rPr>
          <w:rFonts w:ascii="Arial" w:hAnsi="Arial" w:cs="Arial"/>
        </w:rPr>
        <w:t>przeprowadzone</w:t>
      </w:r>
      <w:r w:rsidRPr="002E1151">
        <w:rPr>
          <w:rFonts w:ascii="Arial" w:hAnsi="Arial" w:cs="Arial"/>
          <w:spacing w:val="28"/>
        </w:rPr>
        <w:t xml:space="preserve"> </w:t>
      </w:r>
      <w:r w:rsidRPr="002E1151">
        <w:rPr>
          <w:rFonts w:ascii="Arial" w:hAnsi="Arial" w:cs="Arial"/>
        </w:rPr>
        <w:t>zgodnie z obowiązującym prawem i normami.</w:t>
      </w:r>
    </w:p>
    <w:p w14:paraId="705260EC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235D2B35" w14:textId="4761C1E8" w:rsidR="00AA6836" w:rsidRPr="002E1151" w:rsidRDefault="00000000" w:rsidP="00585A99">
      <w:pPr>
        <w:pStyle w:val="Akapitzlist"/>
        <w:numPr>
          <w:ilvl w:val="0"/>
          <w:numId w:val="8"/>
        </w:numPr>
        <w:tabs>
          <w:tab w:val="left" w:pos="551"/>
        </w:tabs>
        <w:ind w:right="217"/>
        <w:rPr>
          <w:rFonts w:ascii="Arial" w:hAnsi="Arial" w:cs="Arial"/>
          <w:b/>
        </w:rPr>
      </w:pPr>
      <w:r w:rsidRPr="002E1151">
        <w:rPr>
          <w:rFonts w:ascii="Arial" w:hAnsi="Arial" w:cs="Arial"/>
        </w:rPr>
        <w:t>Dofinansowaniem objęte będą wydatki poniesione na realizację przedsięwzięcia, którego rozpoczęcie nastąpi nie wcześniej niż data zawarcia umowy o dofinansowanie przez beneficjenta końcowego z Gminą</w:t>
      </w:r>
      <w:r w:rsidR="00A13C55" w:rsidRPr="002E1151">
        <w:rPr>
          <w:rFonts w:ascii="Arial" w:hAnsi="Arial" w:cs="Arial"/>
        </w:rPr>
        <w:t xml:space="preserve"> Głogówek</w:t>
      </w:r>
      <w:r w:rsidRPr="002E1151">
        <w:rPr>
          <w:rFonts w:ascii="Arial" w:hAnsi="Arial" w:cs="Arial"/>
        </w:rPr>
        <w:t xml:space="preserve">, a zakończenie nie później niż </w:t>
      </w:r>
      <w:r w:rsidR="00C10879">
        <w:rPr>
          <w:rFonts w:ascii="Arial" w:hAnsi="Arial" w:cs="Arial"/>
        </w:rPr>
        <w:t xml:space="preserve">do </w:t>
      </w:r>
      <w:r w:rsidRPr="002E1151">
        <w:rPr>
          <w:rFonts w:ascii="Arial" w:hAnsi="Arial" w:cs="Arial"/>
          <w:b/>
        </w:rPr>
        <w:t>31.1</w:t>
      </w:r>
      <w:r w:rsidR="00D939A9">
        <w:rPr>
          <w:rFonts w:ascii="Arial" w:hAnsi="Arial" w:cs="Arial"/>
          <w:b/>
        </w:rPr>
        <w:t>0</w:t>
      </w:r>
      <w:r w:rsidRPr="002E1151">
        <w:rPr>
          <w:rFonts w:ascii="Arial" w:hAnsi="Arial" w:cs="Arial"/>
          <w:b/>
        </w:rPr>
        <w:t>.202</w:t>
      </w:r>
      <w:r w:rsidR="00D73D38" w:rsidRPr="002E1151">
        <w:rPr>
          <w:rFonts w:ascii="Arial" w:hAnsi="Arial" w:cs="Arial"/>
          <w:b/>
        </w:rPr>
        <w:t>5</w:t>
      </w:r>
      <w:r w:rsidRPr="002E1151">
        <w:rPr>
          <w:rFonts w:ascii="Arial" w:hAnsi="Arial" w:cs="Arial"/>
          <w:b/>
        </w:rPr>
        <w:t>r.</w:t>
      </w:r>
    </w:p>
    <w:p w14:paraId="484F5244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2613D585" w14:textId="77777777" w:rsidR="00AA6836" w:rsidRPr="002E1151" w:rsidRDefault="00000000" w:rsidP="00585A99">
      <w:pPr>
        <w:pStyle w:val="Akapitzlist"/>
        <w:numPr>
          <w:ilvl w:val="0"/>
          <w:numId w:val="8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Rozpoczęcie przedsięwzięcia przez beneficjenta końcowego rozumiane jest, jako poniesienie pierwszego kosztu kwalifikowanego (data wystawienia pierwszej faktury lub równoważnego dokumentu księgowego).</w:t>
      </w:r>
    </w:p>
    <w:p w14:paraId="61F3087C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43996D97" w14:textId="62654661" w:rsidR="00AA6836" w:rsidRPr="002E1151" w:rsidRDefault="00000000" w:rsidP="00D76B8A">
      <w:pPr>
        <w:pStyle w:val="Akapitzlist"/>
        <w:numPr>
          <w:ilvl w:val="0"/>
          <w:numId w:val="8"/>
        </w:numPr>
        <w:tabs>
          <w:tab w:val="left" w:pos="551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Zakończenie przedsięwzięcia przez beneficjenta końcowego (data wystawienia ostatniej faktury lub równoważnego dokumentu księgowego lub innego dokumentu</w:t>
      </w:r>
      <w:r w:rsidRPr="002E1151">
        <w:rPr>
          <w:rFonts w:ascii="Arial" w:hAnsi="Arial" w:cs="Arial"/>
          <w:spacing w:val="40"/>
        </w:rPr>
        <w:t xml:space="preserve"> </w:t>
      </w:r>
      <w:r w:rsidR="00D76B8A">
        <w:rPr>
          <w:rFonts w:ascii="Arial" w:hAnsi="Arial" w:cs="Arial"/>
          <w:spacing w:val="40"/>
        </w:rPr>
        <w:t>p</w:t>
      </w:r>
      <w:r w:rsidRPr="002E1151">
        <w:rPr>
          <w:rFonts w:ascii="Arial" w:hAnsi="Arial" w:cs="Arial"/>
        </w:rPr>
        <w:t xml:space="preserve">otwierdzającego wykonanie prac) oznacza rzeczowe zakończenie wszystkich prac objętych umową </w:t>
      </w:r>
      <w:r w:rsidR="00D76B8A">
        <w:rPr>
          <w:rFonts w:ascii="Arial" w:hAnsi="Arial" w:cs="Arial"/>
        </w:rPr>
        <w:br/>
      </w:r>
      <w:r w:rsidRPr="002E1151">
        <w:rPr>
          <w:rFonts w:ascii="Arial" w:hAnsi="Arial" w:cs="Arial"/>
        </w:rPr>
        <w:t>o dofinansowanie, pozwalające na prawidłową eksploatację zamontowanych urządzeń.</w:t>
      </w:r>
    </w:p>
    <w:p w14:paraId="77AF1962" w14:textId="77777777" w:rsidR="00923CF5" w:rsidRPr="002E1151" w:rsidRDefault="00923CF5" w:rsidP="00923CF5">
      <w:pPr>
        <w:pStyle w:val="Akapitzlist"/>
        <w:rPr>
          <w:rFonts w:ascii="Arial" w:hAnsi="Arial" w:cs="Arial"/>
        </w:rPr>
      </w:pPr>
    </w:p>
    <w:p w14:paraId="6613B0F9" w14:textId="77777777" w:rsidR="00AA6836" w:rsidRPr="002E1151" w:rsidRDefault="00000000" w:rsidP="00585A99">
      <w:pPr>
        <w:pStyle w:val="Akapitzlist"/>
        <w:numPr>
          <w:ilvl w:val="0"/>
          <w:numId w:val="8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Podatek od towarów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i usług (VAT) jest kosztem kwalifikowanym tylko wówczas, gdy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jest on faktycznie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ostatecznie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ponoszony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przez beneficjenta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końcowego, 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beneficjent ten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ma prawnej możliwości odliczenia podatku naliczonego od podatku należnego w jakiejkolwiek części, zgodnie z przepisami ustawy o podatku od towarów i usług.</w:t>
      </w:r>
    </w:p>
    <w:p w14:paraId="6DFB5358" w14:textId="77777777" w:rsidR="00A62E61" w:rsidRPr="002E1151" w:rsidRDefault="00A62E61" w:rsidP="00A62E61">
      <w:pPr>
        <w:pStyle w:val="Akapitzlist"/>
        <w:tabs>
          <w:tab w:val="left" w:pos="551"/>
        </w:tabs>
        <w:ind w:right="221" w:firstLine="0"/>
        <w:rPr>
          <w:rFonts w:ascii="Arial" w:hAnsi="Arial" w:cs="Arial"/>
        </w:rPr>
      </w:pPr>
    </w:p>
    <w:p w14:paraId="3C81E940" w14:textId="77777777" w:rsidR="00ED242E" w:rsidRPr="002E1151" w:rsidRDefault="00ED242E" w:rsidP="00585A99">
      <w:pPr>
        <w:ind w:left="638" w:right="736"/>
        <w:jc w:val="center"/>
        <w:rPr>
          <w:rFonts w:ascii="Arial" w:hAnsi="Arial" w:cs="Arial"/>
          <w:b/>
        </w:rPr>
      </w:pPr>
    </w:p>
    <w:p w14:paraId="707349CE" w14:textId="5EDE0C46" w:rsidR="00AA6836" w:rsidRPr="002E1151" w:rsidRDefault="00000000" w:rsidP="00585A99">
      <w:pPr>
        <w:ind w:left="638" w:right="736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lastRenderedPageBreak/>
        <w:t xml:space="preserve">§ </w:t>
      </w:r>
      <w:r w:rsidRPr="002E1151">
        <w:rPr>
          <w:rFonts w:ascii="Arial" w:hAnsi="Arial" w:cs="Arial"/>
          <w:b/>
          <w:spacing w:val="-10"/>
        </w:rPr>
        <w:t>5</w:t>
      </w:r>
    </w:p>
    <w:p w14:paraId="11E3634B" w14:textId="77777777" w:rsidR="00AA6836" w:rsidRPr="002E1151" w:rsidRDefault="00000000" w:rsidP="00585A99">
      <w:pPr>
        <w:ind w:left="632" w:right="738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Tryb</w:t>
      </w:r>
      <w:r w:rsidRPr="002E1151">
        <w:rPr>
          <w:rFonts w:ascii="Arial" w:hAnsi="Arial" w:cs="Arial"/>
          <w:b/>
          <w:spacing w:val="-6"/>
        </w:rPr>
        <w:t xml:space="preserve"> </w:t>
      </w:r>
      <w:r w:rsidRPr="002E1151">
        <w:rPr>
          <w:rFonts w:ascii="Arial" w:hAnsi="Arial" w:cs="Arial"/>
          <w:b/>
        </w:rPr>
        <w:t>postępowania</w:t>
      </w:r>
      <w:r w:rsidRPr="002E1151">
        <w:rPr>
          <w:rFonts w:ascii="Arial" w:hAnsi="Arial" w:cs="Arial"/>
          <w:b/>
          <w:spacing w:val="-9"/>
        </w:rPr>
        <w:t xml:space="preserve"> </w:t>
      </w:r>
      <w:r w:rsidRPr="002E1151">
        <w:rPr>
          <w:rFonts w:ascii="Arial" w:hAnsi="Arial" w:cs="Arial"/>
          <w:b/>
        </w:rPr>
        <w:t>w</w:t>
      </w:r>
      <w:r w:rsidRPr="002E1151">
        <w:rPr>
          <w:rFonts w:ascii="Arial" w:hAnsi="Arial" w:cs="Arial"/>
          <w:b/>
          <w:spacing w:val="-1"/>
        </w:rPr>
        <w:t xml:space="preserve"> </w:t>
      </w:r>
      <w:r w:rsidRPr="002E1151">
        <w:rPr>
          <w:rFonts w:ascii="Arial" w:hAnsi="Arial" w:cs="Arial"/>
          <w:b/>
        </w:rPr>
        <w:t>sprawie</w:t>
      </w:r>
      <w:r w:rsidRPr="002E1151">
        <w:rPr>
          <w:rFonts w:ascii="Arial" w:hAnsi="Arial" w:cs="Arial"/>
          <w:b/>
          <w:spacing w:val="-5"/>
        </w:rPr>
        <w:t xml:space="preserve"> </w:t>
      </w:r>
      <w:r w:rsidRPr="002E1151">
        <w:rPr>
          <w:rFonts w:ascii="Arial" w:hAnsi="Arial" w:cs="Arial"/>
          <w:b/>
        </w:rPr>
        <w:t>udzielenia</w:t>
      </w:r>
      <w:r w:rsidRPr="002E1151">
        <w:rPr>
          <w:rFonts w:ascii="Arial" w:hAnsi="Arial" w:cs="Arial"/>
          <w:b/>
          <w:spacing w:val="-5"/>
        </w:rPr>
        <w:t xml:space="preserve"> </w:t>
      </w:r>
      <w:r w:rsidRPr="002E1151">
        <w:rPr>
          <w:rFonts w:ascii="Arial" w:hAnsi="Arial" w:cs="Arial"/>
          <w:b/>
          <w:spacing w:val="-2"/>
        </w:rPr>
        <w:t>dotacji</w:t>
      </w:r>
    </w:p>
    <w:p w14:paraId="5B64E6AC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0F4F47A9" w14:textId="616BAE85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Wnioskodawca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ubiegający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się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o</w:t>
      </w:r>
      <w:r w:rsidR="00EA19C4"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dotację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zobowiązany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jest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 xml:space="preserve">wniosku, na formularzu, stanowiącym załącznik nr 2 do Zarządzenia Nr </w:t>
      </w:r>
      <w:r w:rsidR="00121DFA">
        <w:rPr>
          <w:rFonts w:ascii="Arial" w:hAnsi="Arial" w:cs="Arial"/>
        </w:rPr>
        <w:t>MKOŚ.</w:t>
      </w:r>
      <w:r w:rsidR="00D73D38" w:rsidRPr="002E1151">
        <w:rPr>
          <w:rFonts w:ascii="Arial" w:hAnsi="Arial" w:cs="Arial"/>
        </w:rPr>
        <w:t>00</w:t>
      </w:r>
      <w:r w:rsidR="00121DFA">
        <w:rPr>
          <w:rFonts w:ascii="Arial" w:hAnsi="Arial" w:cs="Arial"/>
        </w:rPr>
        <w:t>50</w:t>
      </w:r>
      <w:r w:rsidR="00ED4412">
        <w:rPr>
          <w:rFonts w:ascii="Arial" w:hAnsi="Arial" w:cs="Arial"/>
        </w:rPr>
        <w:t>.179</w:t>
      </w:r>
      <w:r w:rsidR="00121DFA">
        <w:rPr>
          <w:rFonts w:ascii="Arial" w:hAnsi="Arial" w:cs="Arial"/>
        </w:rPr>
        <w:t>.</w:t>
      </w:r>
      <w:r w:rsidRPr="002E1151">
        <w:rPr>
          <w:rFonts w:ascii="Arial" w:hAnsi="Arial" w:cs="Arial"/>
        </w:rPr>
        <w:t>202</w:t>
      </w:r>
      <w:r w:rsidR="00D73D38" w:rsidRPr="002E1151">
        <w:rPr>
          <w:rFonts w:ascii="Arial" w:hAnsi="Arial" w:cs="Arial"/>
        </w:rPr>
        <w:t>4</w:t>
      </w:r>
      <w:r w:rsidRPr="002E1151">
        <w:rPr>
          <w:rFonts w:ascii="Arial" w:hAnsi="Arial" w:cs="Arial"/>
        </w:rPr>
        <w:t xml:space="preserve"> Burmistrza </w:t>
      </w:r>
      <w:r w:rsidR="00A13C55" w:rsidRPr="002E1151">
        <w:rPr>
          <w:rFonts w:ascii="Arial" w:hAnsi="Arial" w:cs="Arial"/>
        </w:rPr>
        <w:t xml:space="preserve">Głogówka </w:t>
      </w:r>
      <w:r w:rsidRPr="002E1151">
        <w:rPr>
          <w:rFonts w:ascii="Arial" w:hAnsi="Arial" w:cs="Arial"/>
        </w:rPr>
        <w:t xml:space="preserve">z dnia </w:t>
      </w:r>
      <w:r w:rsidR="00121DFA">
        <w:rPr>
          <w:rFonts w:ascii="Arial" w:hAnsi="Arial" w:cs="Arial"/>
        </w:rPr>
        <w:t>9</w:t>
      </w:r>
      <w:r w:rsidR="00A13C55" w:rsidRPr="002E1151">
        <w:rPr>
          <w:rFonts w:ascii="Arial" w:hAnsi="Arial" w:cs="Arial"/>
        </w:rPr>
        <w:t xml:space="preserve"> </w:t>
      </w:r>
      <w:r w:rsidR="00D76B8A">
        <w:rPr>
          <w:rFonts w:ascii="Arial" w:hAnsi="Arial" w:cs="Arial"/>
        </w:rPr>
        <w:t>październik</w:t>
      </w:r>
      <w:r w:rsidR="00A13C55" w:rsidRPr="002E1151">
        <w:rPr>
          <w:rFonts w:ascii="Arial" w:hAnsi="Arial" w:cs="Arial"/>
        </w:rPr>
        <w:t>a</w:t>
      </w:r>
      <w:r w:rsidRPr="002E1151">
        <w:rPr>
          <w:rFonts w:ascii="Arial" w:hAnsi="Arial" w:cs="Arial"/>
        </w:rPr>
        <w:t xml:space="preserve"> 202</w:t>
      </w:r>
      <w:r w:rsidR="00A13C55" w:rsidRPr="002E1151">
        <w:rPr>
          <w:rFonts w:ascii="Arial" w:hAnsi="Arial" w:cs="Arial"/>
        </w:rPr>
        <w:t>4</w:t>
      </w:r>
      <w:r w:rsidRPr="002E1151">
        <w:rPr>
          <w:rFonts w:ascii="Arial" w:hAnsi="Arial" w:cs="Arial"/>
        </w:rPr>
        <w:t xml:space="preserve">r. w sprawie </w:t>
      </w:r>
      <w:r w:rsidR="00121DFA">
        <w:rPr>
          <w:rFonts w:ascii="Arial" w:hAnsi="Arial" w:cs="Arial"/>
        </w:rPr>
        <w:t>ogłoszenia regulaminu naboru wniosków</w:t>
      </w:r>
      <w:r w:rsidRPr="002E1151">
        <w:rPr>
          <w:rFonts w:ascii="Arial" w:hAnsi="Arial" w:cs="Arial"/>
        </w:rPr>
        <w:t xml:space="preserve"> </w:t>
      </w:r>
      <w:r w:rsidR="00121DFA">
        <w:rPr>
          <w:rFonts w:ascii="Arial" w:hAnsi="Arial" w:cs="Arial"/>
        </w:rPr>
        <w:t xml:space="preserve">o dofinansowanie </w:t>
      </w:r>
      <w:r w:rsidRPr="002E1151">
        <w:rPr>
          <w:rFonts w:ascii="Arial" w:hAnsi="Arial" w:cs="Arial"/>
        </w:rPr>
        <w:t>przedsięwzięć</w:t>
      </w:r>
      <w:r w:rsidR="00EA19C4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ramach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Priorytetowego</w:t>
      </w:r>
      <w:r w:rsidR="00EA19C4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„Ciepłe</w:t>
      </w:r>
      <w:r w:rsidRPr="002E1151">
        <w:rPr>
          <w:rFonts w:ascii="Arial" w:hAnsi="Arial" w:cs="Arial"/>
          <w:spacing w:val="-10"/>
        </w:rPr>
        <w:t xml:space="preserve"> </w:t>
      </w:r>
      <w:r w:rsidRPr="002E1151">
        <w:rPr>
          <w:rFonts w:ascii="Arial" w:hAnsi="Arial" w:cs="Arial"/>
        </w:rPr>
        <w:t>Mieszkanie”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12"/>
        </w:rPr>
        <w:t xml:space="preserve"> </w:t>
      </w:r>
      <w:r w:rsidRPr="002E1151">
        <w:rPr>
          <w:rFonts w:ascii="Arial" w:hAnsi="Arial" w:cs="Arial"/>
        </w:rPr>
        <w:t>Gminie</w:t>
      </w:r>
      <w:r w:rsidR="00A13C55" w:rsidRPr="002E1151">
        <w:rPr>
          <w:rFonts w:ascii="Arial" w:hAnsi="Arial" w:cs="Arial"/>
          <w:spacing w:val="-4"/>
        </w:rPr>
        <w:t xml:space="preserve"> </w:t>
      </w:r>
      <w:r w:rsidR="00A13C55" w:rsidRPr="002E1151">
        <w:rPr>
          <w:rFonts w:ascii="Arial" w:hAnsi="Arial" w:cs="Arial"/>
        </w:rPr>
        <w:t>Głogówek</w:t>
      </w:r>
      <w:r w:rsidRPr="002E1151">
        <w:rPr>
          <w:rFonts w:ascii="Arial" w:hAnsi="Arial" w:cs="Arial"/>
          <w:spacing w:val="-4"/>
        </w:rPr>
        <w:t>.</w:t>
      </w:r>
    </w:p>
    <w:p w14:paraId="6F7CE75F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25C52492" w14:textId="4AE518B5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Nabór wniosków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 xml:space="preserve">odbywa się na podstawie ogłoszenia o naborze publikowanego na stronie </w:t>
      </w:r>
      <w:r w:rsidRPr="002E1151">
        <w:rPr>
          <w:rFonts w:ascii="Arial" w:hAnsi="Arial" w:cs="Arial"/>
          <w:w w:val="105"/>
        </w:rPr>
        <w:t>Gminy</w:t>
      </w:r>
      <w:r w:rsidR="00A13C55" w:rsidRPr="002E1151">
        <w:rPr>
          <w:rFonts w:ascii="Arial" w:hAnsi="Arial" w:cs="Arial"/>
          <w:w w:val="105"/>
        </w:rPr>
        <w:t xml:space="preserve"> </w:t>
      </w:r>
      <w:r w:rsidR="00A13C55" w:rsidRPr="002E1151">
        <w:rPr>
          <w:rFonts w:ascii="Arial" w:hAnsi="Arial" w:cs="Arial"/>
        </w:rPr>
        <w:t>Głogówek</w:t>
      </w:r>
      <w:r w:rsidR="00A13C55" w:rsidRPr="002E1151">
        <w:rPr>
          <w:rFonts w:ascii="Arial" w:hAnsi="Arial" w:cs="Arial"/>
          <w:w w:val="160"/>
        </w:rPr>
        <w:t xml:space="preserve"> </w:t>
      </w:r>
      <w:r w:rsidRPr="002E1151">
        <w:rPr>
          <w:rFonts w:ascii="Arial" w:hAnsi="Arial" w:cs="Arial"/>
          <w:w w:val="160"/>
        </w:rPr>
        <w:t>–</w:t>
      </w:r>
      <w:r w:rsidRPr="002E1151">
        <w:rPr>
          <w:rFonts w:ascii="Arial" w:hAnsi="Arial" w:cs="Arial"/>
          <w:spacing w:val="-18"/>
          <w:w w:val="160"/>
        </w:rPr>
        <w:t xml:space="preserve"> </w:t>
      </w:r>
      <w:hyperlink r:id="rId9" w:history="1">
        <w:r w:rsidR="008862F6" w:rsidRPr="002E1151">
          <w:rPr>
            <w:rStyle w:val="Hipercze"/>
            <w:rFonts w:ascii="Arial" w:hAnsi="Arial" w:cs="Arial"/>
          </w:rPr>
          <w:t>www.gminaglogowek.info</w:t>
        </w:r>
        <w:r w:rsidR="008862F6" w:rsidRPr="002E1151">
          <w:rPr>
            <w:rStyle w:val="Hipercze"/>
            <w:rFonts w:ascii="Arial" w:hAnsi="Arial" w:cs="Arial"/>
            <w:w w:val="105"/>
          </w:rPr>
          <w:t>.</w:t>
        </w:r>
      </w:hyperlink>
    </w:p>
    <w:p w14:paraId="1718AEA9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28F15706" w14:textId="737A56EB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Wniosek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należy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złożyć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przed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rozpoczęciem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realizacji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przedsięwzięcia,</w:t>
      </w:r>
      <w:r w:rsidR="0092635A"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którym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mowa w § 2 ust. 1 i 2, w terminie wskazanym w ogłoszeniu o naborze.</w:t>
      </w:r>
    </w:p>
    <w:p w14:paraId="4DA43B8C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08D56CE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0"/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Wniosek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wraz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wymaganymi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załącznikami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należy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  <w:spacing w:val="-2"/>
        </w:rPr>
        <w:t>złożyć:</w:t>
      </w:r>
    </w:p>
    <w:p w14:paraId="6C731A47" w14:textId="10670BD6" w:rsidR="0092635A" w:rsidRPr="002E1151" w:rsidRDefault="00000000" w:rsidP="0092635A">
      <w:pPr>
        <w:pStyle w:val="Akapitzlist"/>
        <w:numPr>
          <w:ilvl w:val="1"/>
          <w:numId w:val="5"/>
        </w:numPr>
        <w:tabs>
          <w:tab w:val="left" w:pos="832"/>
        </w:tabs>
        <w:ind w:left="833" w:right="221" w:hanging="266"/>
        <w:rPr>
          <w:rFonts w:ascii="Arial" w:hAnsi="Arial" w:cs="Arial"/>
        </w:rPr>
      </w:pP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formie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papierowej</w:t>
      </w:r>
      <w:r w:rsidRPr="002E1151">
        <w:rPr>
          <w:rFonts w:ascii="Arial" w:hAnsi="Arial" w:cs="Arial"/>
          <w:spacing w:val="39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37"/>
        </w:rPr>
        <w:t xml:space="preserve"> </w:t>
      </w:r>
      <w:r w:rsidR="0092635A" w:rsidRPr="002E1151">
        <w:rPr>
          <w:rFonts w:ascii="Arial" w:hAnsi="Arial" w:cs="Arial"/>
          <w:spacing w:val="37"/>
        </w:rPr>
        <w:t xml:space="preserve">Biurze Podawczym </w:t>
      </w:r>
      <w:r w:rsidRPr="002E1151">
        <w:rPr>
          <w:rFonts w:ascii="Arial" w:hAnsi="Arial" w:cs="Arial"/>
        </w:rPr>
        <w:t>Urzędu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Miejskiego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35"/>
        </w:rPr>
        <w:t xml:space="preserve"> </w:t>
      </w:r>
      <w:r w:rsidR="008862F6" w:rsidRPr="002E1151">
        <w:rPr>
          <w:rFonts w:ascii="Arial" w:hAnsi="Arial" w:cs="Arial"/>
        </w:rPr>
        <w:t xml:space="preserve">Głogówku </w:t>
      </w:r>
      <w:r w:rsidRPr="002E1151">
        <w:rPr>
          <w:rFonts w:ascii="Arial" w:hAnsi="Arial" w:cs="Arial"/>
        </w:rPr>
        <w:t>lub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przesłać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adres: Urząd Miejski w</w:t>
      </w:r>
      <w:r w:rsidR="008862F6" w:rsidRPr="002E1151">
        <w:rPr>
          <w:rFonts w:ascii="Arial" w:hAnsi="Arial" w:cs="Arial"/>
        </w:rPr>
        <w:t xml:space="preserve"> Głogówku</w:t>
      </w:r>
      <w:r w:rsidRPr="002E1151">
        <w:rPr>
          <w:rFonts w:ascii="Arial" w:hAnsi="Arial" w:cs="Arial"/>
        </w:rPr>
        <w:t xml:space="preserve">, ul. </w:t>
      </w:r>
      <w:r w:rsidR="008862F6" w:rsidRPr="002E1151">
        <w:rPr>
          <w:rFonts w:ascii="Arial" w:hAnsi="Arial" w:cs="Arial"/>
        </w:rPr>
        <w:t>Rynek 1</w:t>
      </w:r>
      <w:r w:rsidRPr="002E1151">
        <w:rPr>
          <w:rFonts w:ascii="Arial" w:hAnsi="Arial" w:cs="Arial"/>
        </w:rPr>
        <w:t>, 48-</w:t>
      </w:r>
      <w:r w:rsidR="008862F6" w:rsidRPr="002E1151">
        <w:rPr>
          <w:rFonts w:ascii="Arial" w:hAnsi="Arial" w:cs="Arial"/>
        </w:rPr>
        <w:t>250</w:t>
      </w:r>
      <w:r w:rsidRPr="002E1151">
        <w:rPr>
          <w:rFonts w:ascii="Arial" w:hAnsi="Arial" w:cs="Arial"/>
        </w:rPr>
        <w:t xml:space="preserve"> </w:t>
      </w:r>
      <w:r w:rsidR="008862F6" w:rsidRPr="002E1151">
        <w:rPr>
          <w:rFonts w:ascii="Arial" w:hAnsi="Arial" w:cs="Arial"/>
        </w:rPr>
        <w:t xml:space="preserve">Głogówek </w:t>
      </w:r>
      <w:r w:rsidR="0092635A" w:rsidRPr="002E1151">
        <w:rPr>
          <w:rFonts w:ascii="Arial" w:hAnsi="Arial" w:cs="Arial"/>
        </w:rPr>
        <w:t>na obowiązującym formularzu, lub</w:t>
      </w:r>
    </w:p>
    <w:p w14:paraId="196A558A" w14:textId="358FD96B" w:rsidR="00AA6836" w:rsidRPr="002E1151" w:rsidRDefault="00000000" w:rsidP="0021046C">
      <w:pPr>
        <w:pStyle w:val="Akapitzlist"/>
        <w:numPr>
          <w:ilvl w:val="1"/>
          <w:numId w:val="5"/>
        </w:numPr>
        <w:tabs>
          <w:tab w:val="left" w:pos="832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formie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elektronicznej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pośrednictwem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platformy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e-puap,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adres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elektronicznej</w:t>
      </w:r>
      <w:r w:rsidR="005D249A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skrzynki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podawczej</w:t>
      </w:r>
      <w:r w:rsidR="00601B9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Urzędu</w:t>
      </w:r>
      <w:r w:rsidR="005D249A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Miejskiego w</w:t>
      </w:r>
      <w:r w:rsidR="008862F6" w:rsidRPr="002E1151">
        <w:rPr>
          <w:rFonts w:ascii="Arial" w:hAnsi="Arial" w:cs="Arial"/>
        </w:rPr>
        <w:t xml:space="preserve"> Głogówku</w:t>
      </w:r>
      <w:r w:rsidRPr="002E1151">
        <w:rPr>
          <w:rFonts w:ascii="Arial" w:hAnsi="Arial" w:cs="Arial"/>
        </w:rPr>
        <w:t>:</w:t>
      </w:r>
      <w:r w:rsidR="005D249A" w:rsidRPr="002E1151">
        <w:rPr>
          <w:rFonts w:ascii="Arial" w:hAnsi="Arial" w:cs="Arial"/>
        </w:rPr>
        <w:t xml:space="preserve"> </w:t>
      </w:r>
      <w:r w:rsidR="006D0BFA" w:rsidRPr="002E1151">
        <w:rPr>
          <w:rFonts w:ascii="Arial" w:hAnsi="Arial" w:cs="Arial"/>
        </w:rPr>
        <w:t xml:space="preserve"> e</w:t>
      </w:r>
      <w:r w:rsidR="005D249A" w:rsidRPr="002E1151">
        <w:rPr>
          <w:rFonts w:ascii="Arial" w:hAnsi="Arial" w:cs="Arial"/>
        </w:rPr>
        <w:t>PUAP: /UMGLOGOWEK/SkrytkaESP</w:t>
      </w:r>
      <w:r w:rsidRPr="002E1151">
        <w:rPr>
          <w:rFonts w:ascii="Arial" w:hAnsi="Arial" w:cs="Arial"/>
        </w:rPr>
        <w:t>.</w:t>
      </w:r>
    </w:p>
    <w:p w14:paraId="1F6049CE" w14:textId="77777777" w:rsidR="00AA6836" w:rsidRPr="002E1151" w:rsidRDefault="00AA6836" w:rsidP="00585A99">
      <w:pPr>
        <w:pStyle w:val="Tekstpodstawowy"/>
        <w:jc w:val="both"/>
        <w:rPr>
          <w:rFonts w:ascii="Arial" w:hAnsi="Arial" w:cs="Arial"/>
        </w:rPr>
      </w:pPr>
    </w:p>
    <w:p w14:paraId="4BFC1FEE" w14:textId="7A697F6E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0"/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Za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datę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uważa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się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datę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wpływu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Urzędu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Miejskiego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</w:t>
      </w:r>
      <w:r w:rsidR="008862F6" w:rsidRPr="002E1151">
        <w:rPr>
          <w:rFonts w:ascii="Arial" w:hAnsi="Arial" w:cs="Arial"/>
        </w:rPr>
        <w:t xml:space="preserve"> Głogówku</w:t>
      </w:r>
      <w:r w:rsidRPr="002E1151">
        <w:rPr>
          <w:rFonts w:ascii="Arial" w:hAnsi="Arial" w:cs="Arial"/>
          <w:spacing w:val="-2"/>
        </w:rPr>
        <w:t>.</w:t>
      </w:r>
    </w:p>
    <w:p w14:paraId="2261BADD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A4A7C1D" w14:textId="00DD7FF6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Wniosek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złożony</w:t>
      </w:r>
      <w:r w:rsidRPr="002E1151">
        <w:rPr>
          <w:rFonts w:ascii="Arial" w:hAnsi="Arial" w:cs="Arial"/>
          <w:spacing w:val="37"/>
        </w:rPr>
        <w:t xml:space="preserve"> </w:t>
      </w:r>
      <w:r w:rsidRPr="002E1151">
        <w:rPr>
          <w:rFonts w:ascii="Arial" w:hAnsi="Arial" w:cs="Arial"/>
        </w:rPr>
        <w:t>poza</w:t>
      </w:r>
      <w:r w:rsidR="0021046C" w:rsidRPr="002E1151">
        <w:rPr>
          <w:rFonts w:ascii="Arial" w:hAnsi="Arial" w:cs="Arial"/>
        </w:rPr>
        <w:t xml:space="preserve"> ogłoszonym</w:t>
      </w:r>
      <w:r w:rsidRPr="002E1151">
        <w:rPr>
          <w:rFonts w:ascii="Arial" w:hAnsi="Arial" w:cs="Arial"/>
          <w:spacing w:val="39"/>
        </w:rPr>
        <w:t xml:space="preserve"> </w:t>
      </w:r>
      <w:r w:rsidRPr="002E1151">
        <w:rPr>
          <w:rFonts w:ascii="Arial" w:hAnsi="Arial" w:cs="Arial"/>
        </w:rPr>
        <w:t>terminem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naboru</w:t>
      </w:r>
      <w:r w:rsidRPr="002E1151">
        <w:rPr>
          <w:rFonts w:ascii="Arial" w:hAnsi="Arial" w:cs="Arial"/>
          <w:spacing w:val="40"/>
        </w:rPr>
        <w:t xml:space="preserve"> </w:t>
      </w:r>
      <w:r w:rsidR="0021046C" w:rsidRPr="002E1151">
        <w:rPr>
          <w:rFonts w:ascii="Arial" w:hAnsi="Arial" w:cs="Arial"/>
          <w:spacing w:val="40"/>
        </w:rPr>
        <w:t xml:space="preserve">zostaje </w:t>
      </w:r>
      <w:r w:rsidRPr="002E1151">
        <w:rPr>
          <w:rFonts w:ascii="Arial" w:hAnsi="Arial" w:cs="Arial"/>
        </w:rPr>
        <w:t>odrzuc</w:t>
      </w:r>
      <w:r w:rsidR="0021046C" w:rsidRPr="002E1151">
        <w:rPr>
          <w:rFonts w:ascii="Arial" w:hAnsi="Arial" w:cs="Arial"/>
        </w:rPr>
        <w:t>ony</w:t>
      </w:r>
      <w:r w:rsidRPr="002E1151">
        <w:rPr>
          <w:rFonts w:ascii="Arial" w:hAnsi="Arial" w:cs="Arial"/>
        </w:rPr>
        <w:t xml:space="preserve">, o czym </w:t>
      </w:r>
      <w:r w:rsidR="0021046C"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</w:rPr>
        <w:t>nioskodawca jest informowany w formie pisemnej.</w:t>
      </w:r>
    </w:p>
    <w:p w14:paraId="3688377B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22C54672" w14:textId="01693A41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Wniosek o dofinansowanie może zostać złożony przez pełnomocnika beneficjenta końcowego</w:t>
      </w:r>
      <w:r w:rsidR="00926CE8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(wnioskodawcy). W takim przypadku pełnomocnictwo powinno zostać podpisane własnoręcznie przez beneficjenta końcowego.</w:t>
      </w:r>
    </w:p>
    <w:p w14:paraId="052C5850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144A0D3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którym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mowa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ust.</w:t>
      </w:r>
      <w:r w:rsidRPr="002E1151">
        <w:rPr>
          <w:rFonts w:ascii="Arial" w:hAnsi="Arial" w:cs="Arial"/>
          <w:spacing w:val="1"/>
        </w:rPr>
        <w:t xml:space="preserve"> </w:t>
      </w:r>
      <w:r w:rsidRPr="002E1151">
        <w:rPr>
          <w:rFonts w:ascii="Arial" w:hAnsi="Arial" w:cs="Arial"/>
        </w:rPr>
        <w:t>1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należy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  <w:spacing w:val="-2"/>
        </w:rPr>
        <w:t>dołączyć:</w:t>
      </w:r>
    </w:p>
    <w:p w14:paraId="10DA7521" w14:textId="4D2D3123" w:rsidR="00AA6836" w:rsidRPr="002E1151" w:rsidRDefault="00000000" w:rsidP="000C69F5">
      <w:pPr>
        <w:pStyle w:val="Akapitzlist"/>
        <w:numPr>
          <w:ilvl w:val="1"/>
          <w:numId w:val="5"/>
        </w:numPr>
        <w:tabs>
          <w:tab w:val="left" w:pos="976"/>
        </w:tabs>
        <w:ind w:left="975" w:right="220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oświadczenie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współwłaściciela/</w:t>
      </w:r>
      <w:r w:rsidR="002D33D9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posiadającego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wspólny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tytuł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prawny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wynikający</w:t>
      </w:r>
      <w:r w:rsidRPr="002E1151">
        <w:rPr>
          <w:rFonts w:ascii="Arial" w:hAnsi="Arial" w:cs="Arial"/>
          <w:spacing w:val="80"/>
        </w:rPr>
        <w:t xml:space="preserve"> </w:t>
      </w:r>
      <w:r w:rsidR="006D0BFA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>z ograniczonego prawa rzeczowego do lokalu mieszkalnego o wyrażeniu zgody na realizację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przedsięwzięcia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ramach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Priorytetowego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„Ciepłe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Mieszkanie” w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Gminie</w:t>
      </w:r>
      <w:r w:rsidRPr="002E1151">
        <w:rPr>
          <w:rFonts w:ascii="Arial" w:hAnsi="Arial" w:cs="Arial"/>
          <w:spacing w:val="49"/>
        </w:rPr>
        <w:t xml:space="preserve">  </w:t>
      </w:r>
      <w:r w:rsidR="008862F6" w:rsidRPr="002E1151">
        <w:rPr>
          <w:rFonts w:ascii="Arial" w:hAnsi="Arial" w:cs="Arial"/>
        </w:rPr>
        <w:t>Głogówek</w:t>
      </w:r>
      <w:r w:rsidRPr="002E1151">
        <w:rPr>
          <w:rFonts w:ascii="Arial" w:hAnsi="Arial" w:cs="Arial"/>
        </w:rPr>
        <w:t>,</w:t>
      </w:r>
      <w:r w:rsidRPr="002E1151">
        <w:rPr>
          <w:rFonts w:ascii="Arial" w:hAnsi="Arial" w:cs="Arial"/>
          <w:spacing w:val="51"/>
        </w:rPr>
        <w:t xml:space="preserve"> 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49"/>
        </w:rPr>
        <w:t xml:space="preserve">  </w:t>
      </w:r>
      <w:r w:rsidRPr="002E1151">
        <w:rPr>
          <w:rFonts w:ascii="Arial" w:hAnsi="Arial" w:cs="Arial"/>
        </w:rPr>
        <w:t>formularzu</w:t>
      </w:r>
      <w:r w:rsidRPr="002E1151">
        <w:rPr>
          <w:rFonts w:ascii="Arial" w:hAnsi="Arial" w:cs="Arial"/>
          <w:spacing w:val="50"/>
        </w:rPr>
        <w:t xml:space="preserve">  </w:t>
      </w:r>
      <w:r w:rsidRPr="002E1151">
        <w:rPr>
          <w:rFonts w:ascii="Arial" w:hAnsi="Arial" w:cs="Arial"/>
        </w:rPr>
        <w:t>stanowiącym</w:t>
      </w:r>
      <w:r w:rsidRPr="002E1151">
        <w:rPr>
          <w:rFonts w:ascii="Arial" w:hAnsi="Arial" w:cs="Arial"/>
          <w:spacing w:val="50"/>
        </w:rPr>
        <w:t xml:space="preserve">  </w:t>
      </w:r>
      <w:r w:rsidRPr="002E1151">
        <w:rPr>
          <w:rFonts w:ascii="Arial" w:hAnsi="Arial" w:cs="Arial"/>
        </w:rPr>
        <w:t>załącznik</w:t>
      </w:r>
      <w:r w:rsidRPr="002E1151">
        <w:rPr>
          <w:rFonts w:ascii="Arial" w:hAnsi="Arial" w:cs="Arial"/>
          <w:spacing w:val="51"/>
        </w:rPr>
        <w:t xml:space="preserve">  </w:t>
      </w:r>
      <w:r w:rsidRPr="002E1151">
        <w:rPr>
          <w:rFonts w:ascii="Arial" w:hAnsi="Arial" w:cs="Arial"/>
        </w:rPr>
        <w:t>nr</w:t>
      </w:r>
      <w:r w:rsidRPr="002E1151">
        <w:rPr>
          <w:rFonts w:ascii="Arial" w:hAnsi="Arial" w:cs="Arial"/>
          <w:spacing w:val="50"/>
        </w:rPr>
        <w:t xml:space="preserve">  </w:t>
      </w:r>
      <w:r w:rsidRPr="002E1151">
        <w:rPr>
          <w:rFonts w:ascii="Arial" w:hAnsi="Arial" w:cs="Arial"/>
        </w:rPr>
        <w:t>1</w:t>
      </w:r>
      <w:r w:rsidRPr="002E1151">
        <w:rPr>
          <w:rFonts w:ascii="Arial" w:hAnsi="Arial" w:cs="Arial"/>
          <w:spacing w:val="49"/>
        </w:rPr>
        <w:t xml:space="preserve"> 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49"/>
        </w:rPr>
        <w:t xml:space="preserve">  </w:t>
      </w:r>
      <w:r w:rsidRPr="002E1151">
        <w:rPr>
          <w:rFonts w:ascii="Arial" w:hAnsi="Arial" w:cs="Arial"/>
        </w:rPr>
        <w:t>wniosku o dofinansowanie;</w:t>
      </w:r>
    </w:p>
    <w:p w14:paraId="27CC287D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6"/>
        </w:tabs>
        <w:ind w:left="975" w:right="219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oświadczenie współmałżonka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wnioskodawcy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o wyrażeniu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zgody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zaciągnięcie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przez współmałżonka zobowiązań wynikających z umowy dotacji, na formularzu stanowiącym załącznik nr 2 do wniosku o dofinansowanie;</w:t>
      </w:r>
    </w:p>
    <w:p w14:paraId="5E3A1169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6"/>
        </w:tabs>
        <w:ind w:left="975" w:right="222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pełnomocnictwo (o ile w imieniu wnioskodawcy występuje pełnomocnik), sporządzone na formularzu stanowiącym załącznik nr 3 do wniosku lub pełnomocnictwo notarialne);</w:t>
      </w:r>
    </w:p>
    <w:p w14:paraId="74BAC65A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6"/>
        </w:tabs>
        <w:ind w:left="975" w:right="220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w przypadku braku księgi wieczystej prowadzonej dla lokalu mieszkalnego, niezgodności</w:t>
      </w:r>
      <w:r w:rsidRPr="002E1151">
        <w:rPr>
          <w:rFonts w:ascii="Arial" w:hAnsi="Arial" w:cs="Arial"/>
          <w:spacing w:val="65"/>
        </w:rPr>
        <w:t xml:space="preserve">  </w:t>
      </w:r>
      <w:r w:rsidRPr="002E1151">
        <w:rPr>
          <w:rFonts w:ascii="Arial" w:hAnsi="Arial" w:cs="Arial"/>
        </w:rPr>
        <w:t>między</w:t>
      </w:r>
      <w:r w:rsidRPr="002E1151">
        <w:rPr>
          <w:rFonts w:ascii="Arial" w:hAnsi="Arial" w:cs="Arial"/>
          <w:spacing w:val="65"/>
        </w:rPr>
        <w:t xml:space="preserve">  </w:t>
      </w:r>
      <w:r w:rsidRPr="002E1151">
        <w:rPr>
          <w:rFonts w:ascii="Arial" w:hAnsi="Arial" w:cs="Arial"/>
        </w:rPr>
        <w:t>stanem</w:t>
      </w:r>
      <w:r w:rsidRPr="002E1151">
        <w:rPr>
          <w:rFonts w:ascii="Arial" w:hAnsi="Arial" w:cs="Arial"/>
          <w:spacing w:val="65"/>
        </w:rPr>
        <w:t xml:space="preserve">  </w:t>
      </w:r>
      <w:r w:rsidRPr="002E1151">
        <w:rPr>
          <w:rFonts w:ascii="Arial" w:hAnsi="Arial" w:cs="Arial"/>
        </w:rPr>
        <w:t>prawnym</w:t>
      </w:r>
      <w:r w:rsidRPr="002E1151">
        <w:rPr>
          <w:rFonts w:ascii="Arial" w:hAnsi="Arial" w:cs="Arial"/>
          <w:spacing w:val="67"/>
        </w:rPr>
        <w:t xml:space="preserve">  </w:t>
      </w:r>
      <w:r w:rsidRPr="002E1151">
        <w:rPr>
          <w:rFonts w:ascii="Arial" w:hAnsi="Arial" w:cs="Arial"/>
        </w:rPr>
        <w:t>ujawnionym</w:t>
      </w:r>
      <w:r w:rsidRPr="002E1151">
        <w:rPr>
          <w:rFonts w:ascii="Arial" w:hAnsi="Arial" w:cs="Arial"/>
          <w:spacing w:val="66"/>
        </w:rPr>
        <w:t xml:space="preserve"> 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65"/>
        </w:rPr>
        <w:t xml:space="preserve">  </w:t>
      </w:r>
      <w:r w:rsidRPr="002E1151">
        <w:rPr>
          <w:rFonts w:ascii="Arial" w:hAnsi="Arial" w:cs="Arial"/>
        </w:rPr>
        <w:t>księdze</w:t>
      </w:r>
      <w:r w:rsidRPr="002E1151">
        <w:rPr>
          <w:rFonts w:ascii="Arial" w:hAnsi="Arial" w:cs="Arial"/>
          <w:spacing w:val="65"/>
        </w:rPr>
        <w:t xml:space="preserve">  </w:t>
      </w:r>
      <w:r w:rsidRPr="002E1151">
        <w:rPr>
          <w:rFonts w:ascii="Arial" w:hAnsi="Arial" w:cs="Arial"/>
        </w:rPr>
        <w:t>wieczystej a rzeczywistym stanem prawnym lub w przypadku gdy wnioskodawca dysponuje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innym niż własność lub współwłasność prawem do lokalu (ograniczonym prawem rzeczowym), które nie jest ujawnione w księdze wieczystej - dokument potwierdzający posiadanie tytułu prawnego do lokalu mieszkalnego;</w:t>
      </w:r>
    </w:p>
    <w:p w14:paraId="3C586966" w14:textId="57798605" w:rsidR="00AA6836" w:rsidRPr="002E1151" w:rsidRDefault="00000000" w:rsidP="000C69F5">
      <w:pPr>
        <w:pStyle w:val="Akapitzlist"/>
        <w:numPr>
          <w:ilvl w:val="1"/>
          <w:numId w:val="5"/>
        </w:numPr>
        <w:tabs>
          <w:tab w:val="left" w:pos="976"/>
        </w:tabs>
        <w:ind w:left="975" w:right="220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dokumenty</w:t>
      </w:r>
      <w:r w:rsidR="000C69F5"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potwierdzające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osiągnięty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dochód</w:t>
      </w:r>
      <w:r w:rsidR="00926CE8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-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przypadku</w:t>
      </w:r>
      <w:r w:rsidR="000C69F5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wnioskowania</w:t>
      </w:r>
      <w:r w:rsidRPr="002E1151">
        <w:rPr>
          <w:rFonts w:ascii="Arial" w:hAnsi="Arial" w:cs="Arial"/>
          <w:spacing w:val="80"/>
        </w:rPr>
        <w:t xml:space="preserve"> </w:t>
      </w:r>
      <w:r w:rsidR="000C69F5" w:rsidRPr="002E1151">
        <w:rPr>
          <w:rFonts w:ascii="Arial" w:hAnsi="Arial" w:cs="Arial"/>
          <w:spacing w:val="80"/>
        </w:rPr>
        <w:br/>
      </w:r>
      <w:r w:rsidRPr="002E1151">
        <w:rPr>
          <w:rFonts w:ascii="Arial" w:hAnsi="Arial" w:cs="Arial"/>
        </w:rPr>
        <w:t>o podstawowy poziom dotacji;</w:t>
      </w:r>
    </w:p>
    <w:p w14:paraId="2048E385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6"/>
        </w:tabs>
        <w:ind w:left="975" w:right="218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zaświadczenie wydane zgodnie z art. 411 ust. 10g ustawy Prawo ochrony środowiska, przez organ właściwy ze względu na adres zamieszkania wnioskodawcy, nie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wcześniej niż 3 miesiące przed datą złożenia wniosku o dofinansowanie, wskazujące przeciętny miesięczny dochód na jednego członka gospodarstwa domowego wnioskodawcy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(beneficjenta końcowego) - w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przypadku wnioskowania o podwyższony lub najwyższy poziom dotacji;</w:t>
      </w:r>
    </w:p>
    <w:p w14:paraId="16AF712D" w14:textId="27218C3C" w:rsidR="00AA6836" w:rsidRPr="002E1151" w:rsidRDefault="00292ACA" w:rsidP="00C221E4">
      <w:pPr>
        <w:pStyle w:val="Akapitzlist"/>
        <w:numPr>
          <w:ilvl w:val="1"/>
          <w:numId w:val="5"/>
        </w:numPr>
        <w:tabs>
          <w:tab w:val="left" w:pos="993"/>
        </w:tabs>
        <w:ind w:left="567" w:right="222" w:hanging="17"/>
        <w:rPr>
          <w:rFonts w:ascii="Arial" w:hAnsi="Arial" w:cs="Arial"/>
        </w:rPr>
      </w:pPr>
      <w:r w:rsidRPr="002E1151">
        <w:rPr>
          <w:rFonts w:ascii="Arial" w:hAnsi="Arial" w:cs="Arial"/>
        </w:rPr>
        <w:t>za</w:t>
      </w:r>
      <w:r w:rsidR="00B27B37" w:rsidRPr="002E1151">
        <w:rPr>
          <w:rFonts w:ascii="Arial" w:hAnsi="Arial" w:cs="Arial"/>
        </w:rPr>
        <w:t xml:space="preserve">świadczenie potwierdzające ustalone prawo do otrzymywania zasiłku stałego, zasiłku </w:t>
      </w:r>
      <w:r w:rsidR="00B27B37" w:rsidRPr="002E1151">
        <w:rPr>
          <w:rFonts w:ascii="Arial" w:hAnsi="Arial" w:cs="Arial"/>
        </w:rPr>
        <w:lastRenderedPageBreak/>
        <w:t>okresowego,</w:t>
      </w:r>
      <w:r w:rsidR="00B27B37" w:rsidRPr="002E1151">
        <w:rPr>
          <w:rFonts w:ascii="Arial" w:hAnsi="Arial" w:cs="Arial"/>
          <w:spacing w:val="-1"/>
        </w:rPr>
        <w:t xml:space="preserve"> </w:t>
      </w:r>
      <w:r w:rsidR="00B27B37" w:rsidRPr="002E1151">
        <w:rPr>
          <w:rFonts w:ascii="Arial" w:hAnsi="Arial" w:cs="Arial"/>
        </w:rPr>
        <w:t>zasiłku</w:t>
      </w:r>
      <w:r w:rsidR="00B27B37" w:rsidRPr="002E1151">
        <w:rPr>
          <w:rFonts w:ascii="Arial" w:hAnsi="Arial" w:cs="Arial"/>
          <w:spacing w:val="-3"/>
        </w:rPr>
        <w:t xml:space="preserve"> </w:t>
      </w:r>
      <w:r w:rsidR="00B27B37" w:rsidRPr="002E1151">
        <w:rPr>
          <w:rFonts w:ascii="Arial" w:hAnsi="Arial" w:cs="Arial"/>
        </w:rPr>
        <w:t>rodzinnego lub stałego zasiłku opiekuńczego,</w:t>
      </w:r>
      <w:r w:rsidR="00B27B37" w:rsidRPr="002E1151">
        <w:rPr>
          <w:rFonts w:ascii="Arial" w:hAnsi="Arial" w:cs="Arial"/>
          <w:spacing w:val="-3"/>
        </w:rPr>
        <w:t xml:space="preserve"> </w:t>
      </w:r>
      <w:r w:rsidR="00B27B37" w:rsidRPr="002E1151">
        <w:rPr>
          <w:rFonts w:ascii="Arial" w:hAnsi="Arial" w:cs="Arial"/>
        </w:rPr>
        <w:t>zawierające</w:t>
      </w:r>
      <w:r w:rsidR="00CA3538" w:rsidRPr="002E1151">
        <w:rPr>
          <w:rFonts w:ascii="Arial" w:hAnsi="Arial" w:cs="Arial"/>
        </w:rPr>
        <w:t xml:space="preserve"> </w:t>
      </w:r>
      <w:r w:rsidR="00B27B37" w:rsidRPr="002E1151">
        <w:rPr>
          <w:rFonts w:ascii="Arial" w:hAnsi="Arial" w:cs="Arial"/>
        </w:rPr>
        <w:t>wskazanie rodzaju zasiłku oraz okresu, na który został przyznany - w przypadku wnioskowania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DD7FFB">
        <w:rPr>
          <w:rFonts w:ascii="Arial" w:hAnsi="Arial" w:cs="Arial"/>
          <w:spacing w:val="40"/>
        </w:rPr>
        <w:br/>
      </w:r>
      <w:r w:rsidR="00B27B37" w:rsidRPr="002E1151">
        <w:rPr>
          <w:rFonts w:ascii="Arial" w:hAnsi="Arial" w:cs="Arial"/>
        </w:rPr>
        <w:t>o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najwyższy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poziom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dotacji,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zamiast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zaświadczenia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o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którym</w:t>
      </w:r>
      <w:r w:rsidR="00B27B37" w:rsidRPr="002E1151">
        <w:rPr>
          <w:rFonts w:ascii="Arial" w:hAnsi="Arial" w:cs="Arial"/>
          <w:spacing w:val="40"/>
        </w:rPr>
        <w:t xml:space="preserve"> </w:t>
      </w:r>
      <w:r w:rsidR="00B27B37" w:rsidRPr="002E1151">
        <w:rPr>
          <w:rFonts w:ascii="Arial" w:hAnsi="Arial" w:cs="Arial"/>
        </w:rPr>
        <w:t>mowa w pkt 6,</w:t>
      </w:r>
      <w:r w:rsidR="00CA3538" w:rsidRPr="002E1151">
        <w:rPr>
          <w:rFonts w:ascii="Arial" w:hAnsi="Arial" w:cs="Arial"/>
        </w:rPr>
        <w:t xml:space="preserve"> </w:t>
      </w:r>
      <w:r w:rsidR="00B27B37" w:rsidRPr="002E1151">
        <w:rPr>
          <w:rFonts w:ascii="Arial" w:hAnsi="Arial" w:cs="Arial"/>
        </w:rPr>
        <w:t>przy czy zastrzega się, że Gmina</w:t>
      </w:r>
      <w:r w:rsidR="008862F6" w:rsidRPr="002E1151">
        <w:rPr>
          <w:rFonts w:ascii="Arial" w:hAnsi="Arial" w:cs="Arial"/>
        </w:rPr>
        <w:t xml:space="preserve"> Głogówek </w:t>
      </w:r>
      <w:r w:rsidR="00B27B37" w:rsidRPr="002E1151">
        <w:rPr>
          <w:rFonts w:ascii="Arial" w:hAnsi="Arial" w:cs="Arial"/>
        </w:rPr>
        <w:t>może w trakcie rozpatrywania wniosku żądać dodatkowych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dokumentów,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niezbędnych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dla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oceny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wniosku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pod</w:t>
      </w:r>
      <w:r w:rsidR="00B27B37" w:rsidRPr="002E1151">
        <w:rPr>
          <w:rFonts w:ascii="Arial" w:hAnsi="Arial" w:cs="Arial"/>
          <w:spacing w:val="79"/>
          <w:w w:val="150"/>
        </w:rPr>
        <w:t xml:space="preserve"> </w:t>
      </w:r>
      <w:r w:rsidR="00B27B37" w:rsidRPr="002E1151">
        <w:rPr>
          <w:rFonts w:ascii="Arial" w:hAnsi="Arial" w:cs="Arial"/>
        </w:rPr>
        <w:t>kątem</w:t>
      </w:r>
      <w:r w:rsidR="00B27B37" w:rsidRPr="002E1151">
        <w:rPr>
          <w:rFonts w:ascii="Arial" w:hAnsi="Arial" w:cs="Arial"/>
          <w:spacing w:val="80"/>
          <w:w w:val="150"/>
        </w:rPr>
        <w:t xml:space="preserve"> </w:t>
      </w:r>
      <w:r w:rsidR="00B27B37" w:rsidRPr="002E1151">
        <w:rPr>
          <w:rFonts w:ascii="Arial" w:hAnsi="Arial" w:cs="Arial"/>
        </w:rPr>
        <w:t>zgodności z Programem i Regulaminem.</w:t>
      </w:r>
    </w:p>
    <w:p w14:paraId="63959886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7D0929F6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0"/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Złożenie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jest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równoznaczne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przyznaniem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  <w:spacing w:val="-2"/>
        </w:rPr>
        <w:t>dotacji.</w:t>
      </w:r>
    </w:p>
    <w:p w14:paraId="639BC80A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6A560345" w14:textId="3358B2D8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Kompletne i prawidłowo wypełnione wnioski rozpatrywane będą według kolejności wpływu do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Urzędu</w:t>
      </w:r>
      <w:r w:rsidRPr="002E1151">
        <w:rPr>
          <w:rFonts w:ascii="Arial" w:hAnsi="Arial" w:cs="Arial"/>
          <w:spacing w:val="64"/>
          <w:w w:val="150"/>
        </w:rPr>
        <w:t xml:space="preserve"> </w:t>
      </w:r>
      <w:r w:rsidRPr="002E1151">
        <w:rPr>
          <w:rFonts w:ascii="Arial" w:hAnsi="Arial" w:cs="Arial"/>
        </w:rPr>
        <w:t>Miejskiego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</w:t>
      </w:r>
      <w:r w:rsidR="008862F6" w:rsidRPr="002E1151">
        <w:rPr>
          <w:rFonts w:ascii="Arial" w:hAnsi="Arial" w:cs="Arial"/>
        </w:rPr>
        <w:t xml:space="preserve"> Głogówk</w:t>
      </w:r>
      <w:r w:rsidR="002E067B" w:rsidRPr="002E1151">
        <w:rPr>
          <w:rFonts w:ascii="Arial" w:hAnsi="Arial" w:cs="Arial"/>
        </w:rPr>
        <w:t>u</w:t>
      </w:r>
      <w:r w:rsidRPr="002E1151">
        <w:rPr>
          <w:rFonts w:ascii="Arial" w:hAnsi="Arial" w:cs="Arial"/>
        </w:rPr>
        <w:t>,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terminie</w:t>
      </w:r>
      <w:r w:rsidRPr="002E1151">
        <w:rPr>
          <w:rFonts w:ascii="Arial" w:hAnsi="Arial" w:cs="Arial"/>
          <w:spacing w:val="65"/>
          <w:w w:val="150"/>
        </w:rPr>
        <w:t xml:space="preserve"> </w:t>
      </w:r>
      <w:r w:rsidRPr="002E1151">
        <w:rPr>
          <w:rFonts w:ascii="Arial" w:hAnsi="Arial" w:cs="Arial"/>
          <w:b/>
        </w:rPr>
        <w:t>do</w:t>
      </w:r>
      <w:r w:rsidRPr="002E1151">
        <w:rPr>
          <w:rFonts w:ascii="Arial" w:hAnsi="Arial" w:cs="Arial"/>
          <w:b/>
          <w:spacing w:val="80"/>
        </w:rPr>
        <w:t xml:space="preserve"> </w:t>
      </w:r>
      <w:r w:rsidRPr="002E1151">
        <w:rPr>
          <w:rFonts w:ascii="Arial" w:hAnsi="Arial" w:cs="Arial"/>
          <w:b/>
        </w:rPr>
        <w:t>30</w:t>
      </w:r>
      <w:r w:rsidRPr="002E1151">
        <w:rPr>
          <w:rFonts w:ascii="Arial" w:hAnsi="Arial" w:cs="Arial"/>
          <w:b/>
          <w:spacing w:val="80"/>
        </w:rPr>
        <w:t xml:space="preserve"> </w:t>
      </w:r>
      <w:r w:rsidRPr="002E1151">
        <w:rPr>
          <w:rFonts w:ascii="Arial" w:hAnsi="Arial" w:cs="Arial"/>
          <w:b/>
        </w:rPr>
        <w:t>dni</w:t>
      </w:r>
      <w:r w:rsidRPr="002E1151">
        <w:rPr>
          <w:rFonts w:ascii="Arial" w:hAnsi="Arial" w:cs="Arial"/>
          <w:b/>
          <w:spacing w:val="80"/>
        </w:rPr>
        <w:t xml:space="preserve"> </w:t>
      </w:r>
      <w:r w:rsidRPr="002E1151">
        <w:rPr>
          <w:rFonts w:ascii="Arial" w:hAnsi="Arial" w:cs="Arial"/>
        </w:rPr>
        <w:t>od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daty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65"/>
          <w:w w:val="150"/>
        </w:rPr>
        <w:t xml:space="preserve"> </w:t>
      </w:r>
      <w:r w:rsidRPr="002E1151">
        <w:rPr>
          <w:rFonts w:ascii="Arial" w:hAnsi="Arial" w:cs="Arial"/>
        </w:rPr>
        <w:t>wniosku,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 zastrzeżeniem ust. 15.</w:t>
      </w:r>
    </w:p>
    <w:p w14:paraId="00C84D87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F52F742" w14:textId="20D6CFB8" w:rsidR="00AA6836" w:rsidRPr="002E1151" w:rsidRDefault="00000000" w:rsidP="00737D9E">
      <w:pPr>
        <w:pStyle w:val="Akapitzlist"/>
        <w:numPr>
          <w:ilvl w:val="0"/>
          <w:numId w:val="5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Powołana</w:t>
      </w:r>
      <w:r w:rsidR="00314EC1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przez</w:t>
      </w:r>
      <w:r w:rsidR="00DD7FFB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Burmistrz</w:t>
      </w:r>
      <w:r w:rsidR="008862F6" w:rsidRPr="002E1151">
        <w:rPr>
          <w:rFonts w:ascii="Arial" w:hAnsi="Arial" w:cs="Arial"/>
        </w:rPr>
        <w:t xml:space="preserve">a Głogówka </w:t>
      </w:r>
      <w:r w:rsidRPr="002E1151">
        <w:rPr>
          <w:rFonts w:ascii="Arial" w:hAnsi="Arial" w:cs="Arial"/>
        </w:rPr>
        <w:t>komisja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ds.</w:t>
      </w:r>
      <w:r w:rsidR="008862F6"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rozpatrywania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 xml:space="preserve">wniosków </w:t>
      </w:r>
      <w:r w:rsidR="00314EC1" w:rsidRPr="002E1151">
        <w:rPr>
          <w:rFonts w:ascii="Arial" w:hAnsi="Arial" w:cs="Arial"/>
        </w:rPr>
        <w:br/>
      </w:r>
      <w:r w:rsidRPr="002E1151">
        <w:rPr>
          <w:rFonts w:ascii="Arial" w:hAnsi="Arial" w:cs="Arial"/>
        </w:rPr>
        <w:t xml:space="preserve">o dofinansowanie przedsięwzięć w ramach Programu Priorytetowego „Ciepłe Mieszkanie” </w:t>
      </w:r>
      <w:r w:rsidR="006D0BFA" w:rsidRPr="002E1151">
        <w:rPr>
          <w:rFonts w:ascii="Arial" w:hAnsi="Arial" w:cs="Arial"/>
        </w:rPr>
        <w:tab/>
      </w:r>
      <w:r w:rsidRPr="002E1151">
        <w:rPr>
          <w:rFonts w:ascii="Arial" w:hAnsi="Arial" w:cs="Arial"/>
        </w:rPr>
        <w:t>w Gminie</w:t>
      </w:r>
      <w:r w:rsidR="008862F6" w:rsidRPr="002E1151">
        <w:rPr>
          <w:rFonts w:ascii="Arial" w:hAnsi="Arial" w:cs="Arial"/>
        </w:rPr>
        <w:t xml:space="preserve"> Głogówek</w:t>
      </w:r>
      <w:r w:rsidRPr="002E1151">
        <w:rPr>
          <w:rFonts w:ascii="Arial" w:hAnsi="Arial" w:cs="Arial"/>
        </w:rPr>
        <w:t>, dokonuje weryfikacji i oceny wniosków, a następnie przedkłada Burmistrzowi propozycję przyznania dotacji.</w:t>
      </w:r>
    </w:p>
    <w:p w14:paraId="4CE44FD5" w14:textId="77777777" w:rsidR="00AA6836" w:rsidRPr="002E1151" w:rsidRDefault="00AA6836" w:rsidP="00737D9E">
      <w:pPr>
        <w:pStyle w:val="Tekstpodstawowy"/>
        <w:jc w:val="both"/>
        <w:rPr>
          <w:rFonts w:ascii="Arial" w:hAnsi="Arial" w:cs="Arial"/>
        </w:rPr>
      </w:pPr>
    </w:p>
    <w:p w14:paraId="6DD76DD7" w14:textId="4684A77F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Ostateczną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decyzję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przyznaniu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bądź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nieprzyznaniu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dotacji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podejmuje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Burmistrz</w:t>
      </w:r>
      <w:r w:rsidR="008862F6" w:rsidRPr="002E1151">
        <w:rPr>
          <w:rFonts w:ascii="Arial" w:hAnsi="Arial" w:cs="Arial"/>
        </w:rPr>
        <w:t xml:space="preserve"> Głogówka</w:t>
      </w:r>
      <w:r w:rsidRPr="002E1151">
        <w:rPr>
          <w:rFonts w:ascii="Arial" w:hAnsi="Arial" w:cs="Arial"/>
          <w:spacing w:val="-2"/>
        </w:rPr>
        <w:t>.</w:t>
      </w:r>
    </w:p>
    <w:p w14:paraId="7C9DAFF6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48746F12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W przypadku złożenia niekompletnego lub nieprawidłowo wypełnionego wniosku, wnioskodawca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zostanie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wezwany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jego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uzupełnienia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lub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wyjaśnień, w terminie 7 dni od otrzymania wezwania, z zastrzeżeniem ust. 14, a w przypadku braku zastosowania się do wezwania we wskazanym terminie, wniosek zostanie odrzucony.</w:t>
      </w:r>
    </w:p>
    <w:p w14:paraId="35D5E560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69CD5390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W uzasadnionych przypadkach, na pisemną prośbę wnioskodawcy, istnieje możliwość wydłużenia terminu o którym mowa w ust. 13, pod warunkiem złożenia jej w formie pisemnej lub elektronicznej, przed upływem tego terminu.</w:t>
      </w:r>
    </w:p>
    <w:p w14:paraId="050BA44A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2AAA70B8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6"/>
        <w:rPr>
          <w:rFonts w:ascii="Arial" w:hAnsi="Arial" w:cs="Arial"/>
        </w:rPr>
      </w:pPr>
      <w:r w:rsidRPr="002E1151">
        <w:rPr>
          <w:rFonts w:ascii="Arial" w:hAnsi="Arial" w:cs="Arial"/>
        </w:rPr>
        <w:t>Wezwanie wnioskodawcy do uzupełnienia wniosku lub złożenia wyjaśnień, może wydłużyć termin rozpatrzenia wniosku, o którym mowa w ust. 10, o czas wykonania tych czynności.</w:t>
      </w:r>
    </w:p>
    <w:p w14:paraId="67B30168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5949E652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Wniosek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dofinansowanie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podlega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odrzuceniu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  <w:spacing w:val="-2"/>
        </w:rPr>
        <w:t>przypadku:</w:t>
      </w:r>
    </w:p>
    <w:p w14:paraId="0315B514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right="228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złożenia wniosku poza terminem, określonym 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ogłoszeniu o naborze, o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którym mowa w ust. 2;</w:t>
      </w:r>
    </w:p>
    <w:p w14:paraId="72D07935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hanging="426"/>
        <w:rPr>
          <w:rFonts w:ascii="Arial" w:hAnsi="Arial" w:cs="Arial"/>
        </w:rPr>
      </w:pP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przez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osobę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  <w:spacing w:val="-2"/>
        </w:rPr>
        <w:t>nieuprawnioną;</w:t>
      </w:r>
    </w:p>
    <w:p w14:paraId="42C6E842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hanging="426"/>
        <w:rPr>
          <w:rFonts w:ascii="Arial" w:hAnsi="Arial" w:cs="Arial"/>
        </w:rPr>
      </w:pP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niewłaściwym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formularzu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niewłaściwej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  <w:spacing w:val="-2"/>
        </w:rPr>
        <w:t>formie;</w:t>
      </w:r>
    </w:p>
    <w:p w14:paraId="63C8FC13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right="220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gdy</w:t>
      </w:r>
      <w:r w:rsidRPr="002E1151">
        <w:rPr>
          <w:rFonts w:ascii="Arial" w:hAnsi="Arial" w:cs="Arial"/>
          <w:spacing w:val="30"/>
        </w:rPr>
        <w:t xml:space="preserve"> </w:t>
      </w:r>
      <w:r w:rsidRPr="002E1151">
        <w:rPr>
          <w:rFonts w:ascii="Arial" w:hAnsi="Arial" w:cs="Arial"/>
        </w:rPr>
        <w:t>wnioskodawca</w:t>
      </w:r>
      <w:r w:rsidRPr="002E1151">
        <w:rPr>
          <w:rFonts w:ascii="Arial" w:hAnsi="Arial" w:cs="Arial"/>
          <w:spacing w:val="33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32"/>
        </w:rPr>
        <w:t xml:space="preserve"> </w:t>
      </w:r>
      <w:r w:rsidRPr="002E1151">
        <w:rPr>
          <w:rFonts w:ascii="Arial" w:hAnsi="Arial" w:cs="Arial"/>
        </w:rPr>
        <w:t>mieści</w:t>
      </w:r>
      <w:r w:rsidRPr="002E1151">
        <w:rPr>
          <w:rFonts w:ascii="Arial" w:hAnsi="Arial" w:cs="Arial"/>
          <w:spacing w:val="31"/>
        </w:rPr>
        <w:t xml:space="preserve"> </w:t>
      </w:r>
      <w:r w:rsidRPr="002E1151">
        <w:rPr>
          <w:rFonts w:ascii="Arial" w:hAnsi="Arial" w:cs="Arial"/>
        </w:rPr>
        <w:t>się</w:t>
      </w:r>
      <w:r w:rsidRPr="002E1151">
        <w:rPr>
          <w:rFonts w:ascii="Arial" w:hAnsi="Arial" w:cs="Arial"/>
          <w:spacing w:val="3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29"/>
        </w:rPr>
        <w:t xml:space="preserve"> </w:t>
      </w:r>
      <w:r w:rsidRPr="002E1151">
        <w:rPr>
          <w:rFonts w:ascii="Arial" w:hAnsi="Arial" w:cs="Arial"/>
        </w:rPr>
        <w:t>katalogu</w:t>
      </w:r>
      <w:r w:rsidRPr="002E1151">
        <w:rPr>
          <w:rFonts w:ascii="Arial" w:hAnsi="Arial" w:cs="Arial"/>
          <w:spacing w:val="32"/>
        </w:rPr>
        <w:t xml:space="preserve"> </w:t>
      </w:r>
      <w:r w:rsidRPr="002E1151">
        <w:rPr>
          <w:rFonts w:ascii="Arial" w:hAnsi="Arial" w:cs="Arial"/>
        </w:rPr>
        <w:t>beneficjentów</w:t>
      </w:r>
      <w:r w:rsidRPr="002E1151">
        <w:rPr>
          <w:rFonts w:ascii="Arial" w:hAnsi="Arial" w:cs="Arial"/>
          <w:spacing w:val="27"/>
        </w:rPr>
        <w:t xml:space="preserve"> </w:t>
      </w:r>
      <w:r w:rsidRPr="002E1151">
        <w:rPr>
          <w:rFonts w:ascii="Arial" w:hAnsi="Arial" w:cs="Arial"/>
        </w:rPr>
        <w:t>końcowych,</w:t>
      </w:r>
      <w:r w:rsidRPr="002E1151">
        <w:rPr>
          <w:rFonts w:ascii="Arial" w:hAnsi="Arial" w:cs="Arial"/>
          <w:spacing w:val="32"/>
        </w:rPr>
        <w:t xml:space="preserve"> </w:t>
      </w:r>
      <w:r w:rsidRPr="002E1151">
        <w:rPr>
          <w:rFonts w:ascii="Arial" w:hAnsi="Arial" w:cs="Arial"/>
        </w:rPr>
        <w:t>określonym w Programie;</w:t>
      </w:r>
    </w:p>
    <w:p w14:paraId="307B4569" w14:textId="7F9DA564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right="218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gdy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cel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rodzaj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przedsięwzięcia,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którego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dotyczy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wniosek,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jest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zgodny</w:t>
      </w:r>
      <w:r w:rsidRPr="002E1151">
        <w:rPr>
          <w:rFonts w:ascii="Arial" w:hAnsi="Arial" w:cs="Arial"/>
          <w:spacing w:val="80"/>
        </w:rPr>
        <w:t xml:space="preserve"> </w:t>
      </w:r>
      <w:r w:rsidR="006D0BFA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>z Programem;</w:t>
      </w:r>
    </w:p>
    <w:p w14:paraId="0422A530" w14:textId="3BA754FE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right="228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gdy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wniosek dotyczy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lokalu mieszkalnego 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budynku wielorodzinnym położonym poza terenem Gminy</w:t>
      </w:r>
      <w:r w:rsidR="008862F6" w:rsidRPr="002E1151">
        <w:rPr>
          <w:rFonts w:ascii="Arial" w:hAnsi="Arial" w:cs="Arial"/>
        </w:rPr>
        <w:t xml:space="preserve"> Głogówek</w:t>
      </w:r>
      <w:r w:rsidRPr="002E1151">
        <w:rPr>
          <w:rFonts w:ascii="Arial" w:hAnsi="Arial" w:cs="Arial"/>
        </w:rPr>
        <w:t>;</w:t>
      </w:r>
    </w:p>
    <w:p w14:paraId="4027E653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  <w:tab w:val="left" w:pos="1551"/>
          <w:tab w:val="left" w:pos="2345"/>
          <w:tab w:val="left" w:pos="2848"/>
          <w:tab w:val="left" w:pos="3812"/>
          <w:tab w:val="left" w:pos="4986"/>
          <w:tab w:val="left" w:pos="6001"/>
          <w:tab w:val="left" w:pos="7196"/>
          <w:tab w:val="left" w:pos="7848"/>
          <w:tab w:val="left" w:pos="8850"/>
        </w:tabs>
        <w:ind w:left="975" w:right="222" w:hanging="425"/>
        <w:rPr>
          <w:rFonts w:ascii="Arial" w:hAnsi="Arial" w:cs="Arial"/>
        </w:rPr>
      </w:pPr>
      <w:r w:rsidRPr="002E1151">
        <w:rPr>
          <w:rFonts w:ascii="Arial" w:hAnsi="Arial" w:cs="Arial"/>
          <w:spacing w:val="-4"/>
        </w:rPr>
        <w:t>gdy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>został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4"/>
        </w:rPr>
        <w:t>już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>złożony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>wcześniej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>wniosek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>dotyczący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4"/>
        </w:rPr>
        <w:t>tego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>samego</w:t>
      </w:r>
      <w:r w:rsidRPr="002E1151">
        <w:rPr>
          <w:rFonts w:ascii="Arial" w:hAnsi="Arial" w:cs="Arial"/>
        </w:rPr>
        <w:tab/>
      </w:r>
      <w:r w:rsidRPr="002E1151">
        <w:rPr>
          <w:rFonts w:ascii="Arial" w:hAnsi="Arial" w:cs="Arial"/>
          <w:spacing w:val="-2"/>
        </w:rPr>
        <w:t xml:space="preserve">lokalu </w:t>
      </w:r>
      <w:r w:rsidRPr="002E1151">
        <w:rPr>
          <w:rFonts w:ascii="Arial" w:hAnsi="Arial" w:cs="Arial"/>
        </w:rPr>
        <w:t>mieszkalnego, spełniający wymagania Programu i Regulaminu;</w:t>
      </w:r>
    </w:p>
    <w:p w14:paraId="55BBC75B" w14:textId="77777777" w:rsidR="00AA6836" w:rsidRPr="002E1151" w:rsidRDefault="00000000" w:rsidP="00585A9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right="219" w:hanging="425"/>
        <w:rPr>
          <w:rFonts w:ascii="Arial" w:hAnsi="Arial" w:cs="Arial"/>
        </w:rPr>
      </w:pPr>
      <w:r w:rsidRPr="002E1151">
        <w:rPr>
          <w:rFonts w:ascii="Arial" w:hAnsi="Arial" w:cs="Arial"/>
        </w:rPr>
        <w:t>gdy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lokalu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mieszkalnym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którego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dotyczy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wniosek,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prowadzona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jest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działalność gospodarcza na powierzchni całkowitej przekraczającej 30% powierzchni tego lokalu;</w:t>
      </w:r>
    </w:p>
    <w:p w14:paraId="1FDBD9A8" w14:textId="77777777" w:rsidR="00AA6836" w:rsidRPr="002E1151" w:rsidRDefault="00000000" w:rsidP="002D68E9">
      <w:pPr>
        <w:pStyle w:val="Akapitzlist"/>
        <w:numPr>
          <w:ilvl w:val="1"/>
          <w:numId w:val="5"/>
        </w:numPr>
        <w:tabs>
          <w:tab w:val="left" w:pos="975"/>
          <w:tab w:val="left" w:pos="976"/>
        </w:tabs>
        <w:ind w:left="975" w:hanging="426"/>
        <w:rPr>
          <w:rFonts w:ascii="Arial" w:hAnsi="Arial" w:cs="Arial"/>
        </w:rPr>
      </w:pP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którym mowa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ust.</w:t>
      </w:r>
      <w:r w:rsidRPr="002E1151">
        <w:rPr>
          <w:rFonts w:ascii="Arial" w:hAnsi="Arial" w:cs="Arial"/>
          <w:spacing w:val="5"/>
        </w:rPr>
        <w:t xml:space="preserve"> </w:t>
      </w:r>
      <w:r w:rsidRPr="002E1151">
        <w:rPr>
          <w:rFonts w:ascii="Arial" w:hAnsi="Arial" w:cs="Arial"/>
          <w:spacing w:val="-5"/>
        </w:rPr>
        <w:t>13.</w:t>
      </w:r>
    </w:p>
    <w:p w14:paraId="1E7AB217" w14:textId="77777777" w:rsidR="002D68E9" w:rsidRPr="002E1151" w:rsidRDefault="002D68E9" w:rsidP="002D68E9">
      <w:pPr>
        <w:pStyle w:val="Akapitzlist"/>
        <w:tabs>
          <w:tab w:val="left" w:pos="975"/>
          <w:tab w:val="left" w:pos="976"/>
        </w:tabs>
        <w:ind w:left="975" w:firstLine="0"/>
        <w:rPr>
          <w:rFonts w:ascii="Arial" w:hAnsi="Arial" w:cs="Arial"/>
        </w:rPr>
      </w:pPr>
    </w:p>
    <w:p w14:paraId="55C3568C" w14:textId="4AA7AF4E" w:rsidR="00AA6836" w:rsidRPr="002E1151" w:rsidRDefault="00000000" w:rsidP="002D68E9">
      <w:pPr>
        <w:pStyle w:val="Akapitzlist"/>
        <w:numPr>
          <w:ilvl w:val="0"/>
          <w:numId w:val="5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odrzuceniu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dofinansowanie</w:t>
      </w:r>
      <w:r w:rsidRPr="002E1151">
        <w:rPr>
          <w:rFonts w:ascii="Arial" w:hAnsi="Arial" w:cs="Arial"/>
          <w:spacing w:val="40"/>
        </w:rPr>
        <w:t xml:space="preserve">  </w:t>
      </w:r>
      <w:r w:rsidRPr="002E1151">
        <w:rPr>
          <w:rFonts w:ascii="Arial" w:hAnsi="Arial" w:cs="Arial"/>
        </w:rPr>
        <w:t>wnioskodawca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zostanie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poinformowany</w:t>
      </w:r>
      <w:r w:rsidRPr="002E1151">
        <w:rPr>
          <w:rFonts w:ascii="Arial" w:hAnsi="Arial" w:cs="Arial"/>
          <w:spacing w:val="80"/>
        </w:rPr>
        <w:t xml:space="preserve"> </w:t>
      </w:r>
      <w:r w:rsidR="006D0BFA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>w formie pisemnej.</w:t>
      </w:r>
    </w:p>
    <w:p w14:paraId="41DC1326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2D76DED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Odrzucenie wniosku, nie stanowi przeszkody do ubiegania się o dofinansowanie przedsięwzięcia w ramach tego samego naboru na podstawie nowego wniosku, jeżeli nie upłynął termin naboru, a nowy wniosek spełnia wymogi Programu i Regulaminu.</w:t>
      </w:r>
    </w:p>
    <w:p w14:paraId="0DA0DDC4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6F68524F" w14:textId="271AFA70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 przypadku złożenia więcej niż jednego wniosku o dofinansowanie na realizację </w:t>
      </w:r>
      <w:r w:rsidRPr="002E1151">
        <w:rPr>
          <w:rFonts w:ascii="Arial" w:hAnsi="Arial" w:cs="Arial"/>
        </w:rPr>
        <w:lastRenderedPageBreak/>
        <w:t>przedsięwzięcia w tym samym lokalu mieszkalnym, rozpatrzeniu podlega tylko pierwszy wniosek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(decyduje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kolejność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wpływu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Urzędu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Miejskiego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="00B67CEA" w:rsidRPr="002E1151">
        <w:rPr>
          <w:rFonts w:ascii="Arial" w:hAnsi="Arial" w:cs="Arial"/>
        </w:rPr>
        <w:t xml:space="preserve"> Głogówku</w:t>
      </w:r>
      <w:r w:rsidRPr="002E1151">
        <w:rPr>
          <w:rFonts w:ascii="Arial" w:hAnsi="Arial" w:cs="Arial"/>
        </w:rPr>
        <w:t>),</w:t>
      </w:r>
      <w:r w:rsidR="00866F72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zastrzeżeniem ust. 20.</w:t>
      </w:r>
    </w:p>
    <w:p w14:paraId="102AA40D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4EE44A3C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8"/>
        <w:rPr>
          <w:rFonts w:ascii="Arial" w:hAnsi="Arial" w:cs="Arial"/>
        </w:rPr>
      </w:pPr>
      <w:r w:rsidRPr="002E1151">
        <w:rPr>
          <w:rFonts w:ascii="Arial" w:hAnsi="Arial" w:cs="Arial"/>
        </w:rPr>
        <w:t>Rozpatrzenie kolejnego wniosku o dofinansowanie na realizację przedsięwzięcia w tym samym lokalu mieszkalnym jest możliwe po wycofaniu wcześniejszego wniosku.</w:t>
      </w:r>
    </w:p>
    <w:p w14:paraId="2700AC86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5FE76A84" w14:textId="7673253D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Wnioskodawca, który złożył wniosek spełniający wymogi Programu i Regulaminu (wniosek pozytywnie przeszedł ocenę formalną i merytoryczną), a nie został zakwalifikowany do dofinansowania z powodu wyczerpania środków finansowych przyznanych Gminie</w:t>
      </w:r>
      <w:r w:rsidR="00B67CEA" w:rsidRPr="002E1151">
        <w:rPr>
          <w:rFonts w:ascii="Arial" w:hAnsi="Arial" w:cs="Arial"/>
        </w:rPr>
        <w:t xml:space="preserve"> Głogówek </w:t>
      </w:r>
      <w:r w:rsidRPr="002E1151">
        <w:rPr>
          <w:rFonts w:ascii="Arial" w:hAnsi="Arial" w:cs="Arial"/>
        </w:rPr>
        <w:t>przez WFOŚiGW w Opolu, zostanie wpisany na listę rezerwową.</w:t>
      </w:r>
    </w:p>
    <w:p w14:paraId="4BEE41FD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0E66604E" w14:textId="1BBF46CE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W przypadku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rezygnacji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wnioskodawców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przyznanego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dofinansowania,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niewykorzystania przez nich pełnej kwoty dofinansowania lub pozyskania przez Gminę</w:t>
      </w:r>
      <w:r w:rsidR="00B67CEA" w:rsidRPr="002E1151">
        <w:rPr>
          <w:rFonts w:ascii="Arial" w:hAnsi="Arial" w:cs="Arial"/>
        </w:rPr>
        <w:t xml:space="preserve"> Głogówek </w:t>
      </w:r>
      <w:r w:rsidRPr="002E1151">
        <w:rPr>
          <w:rFonts w:ascii="Arial" w:hAnsi="Arial" w:cs="Arial"/>
        </w:rPr>
        <w:t>dodatkowych środków z WFOŚiGW w Opolu, do dofinansowania mogą zostać zakwalifikowani wnioskodawcy z listy rezerwowej, pod warunkiem że złożone przez nich wnioski nadal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będą spełniać wymogi Programu i Regulaminu.</w:t>
      </w:r>
    </w:p>
    <w:p w14:paraId="08893834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133DC848" w14:textId="77777777" w:rsidR="00AA6836" w:rsidRPr="002E1151" w:rsidRDefault="00000000" w:rsidP="00585A99">
      <w:pPr>
        <w:pStyle w:val="Akapitzlist"/>
        <w:numPr>
          <w:ilvl w:val="0"/>
          <w:numId w:val="5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Rozstrzygnięcie o przyznaniu bądź nieprzyznaniu dotacji, o którym mowa w ust. 12, nie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jest decyzją administracyjną w rozumieniu przepisów Kodeksu postępowania administracyjnego i nie przysługuje od niego odwołanie.</w:t>
      </w:r>
    </w:p>
    <w:p w14:paraId="44393E22" w14:textId="77777777" w:rsidR="00AA6836" w:rsidRDefault="00AA6836" w:rsidP="00585A99">
      <w:pPr>
        <w:pStyle w:val="Tekstpodstawowy"/>
        <w:rPr>
          <w:rFonts w:ascii="Arial" w:hAnsi="Arial" w:cs="Arial"/>
          <w:sz w:val="24"/>
        </w:rPr>
      </w:pPr>
    </w:p>
    <w:p w14:paraId="23B1FA12" w14:textId="77777777" w:rsidR="00AA6836" w:rsidRPr="002E1151" w:rsidRDefault="00000000" w:rsidP="00585A99">
      <w:pPr>
        <w:ind w:left="638" w:right="311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6</w:t>
      </w:r>
    </w:p>
    <w:p w14:paraId="7DD34F9D" w14:textId="77777777" w:rsidR="00AA6836" w:rsidRPr="002E1151" w:rsidRDefault="00000000" w:rsidP="00585A99">
      <w:pPr>
        <w:ind w:left="638" w:right="453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  <w:spacing w:val="-2"/>
        </w:rPr>
        <w:t>Umowa</w:t>
      </w:r>
    </w:p>
    <w:p w14:paraId="2EA23A64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641D9A7C" w14:textId="12CD14A3" w:rsidR="00D70123" w:rsidRPr="00A267D0" w:rsidRDefault="00D70123" w:rsidP="00A267D0">
      <w:pPr>
        <w:pStyle w:val="Akapitzlist"/>
        <w:numPr>
          <w:ilvl w:val="0"/>
          <w:numId w:val="4"/>
        </w:numPr>
        <w:tabs>
          <w:tab w:val="left" w:pos="551"/>
        </w:tabs>
        <w:ind w:right="221"/>
        <w:rPr>
          <w:rFonts w:ascii="Arial" w:hAnsi="Arial" w:cs="Arial"/>
        </w:rPr>
      </w:pPr>
      <w:r>
        <w:rPr>
          <w:rFonts w:ascii="Arial" w:hAnsi="Arial" w:cs="Arial"/>
        </w:rPr>
        <w:t xml:space="preserve">Pozytywne rozpatrzenie wniosku, o którym mowa w </w:t>
      </w:r>
      <w:r w:rsidR="00A267D0" w:rsidRPr="00A267D0">
        <w:rPr>
          <w:rFonts w:ascii="Arial" w:hAnsi="Arial" w:cs="Arial"/>
        </w:rPr>
        <w:t xml:space="preserve">§ </w:t>
      </w:r>
      <w:r w:rsidR="00A267D0">
        <w:rPr>
          <w:rFonts w:ascii="Arial" w:hAnsi="Arial" w:cs="Arial"/>
        </w:rPr>
        <w:t>5 ust.1, stanowi podstawę do zawarcia umowy dotacji pomiędzy Gminą Głogówek a wnioskodawcą. Wzór stanowi załącznik nr 4 do Zarządzenia Nr MKOŚ.0050</w:t>
      </w:r>
      <w:r w:rsidR="008A6CF0">
        <w:rPr>
          <w:rFonts w:ascii="Arial" w:hAnsi="Arial" w:cs="Arial"/>
        </w:rPr>
        <w:t>.179.</w:t>
      </w:r>
      <w:r w:rsidR="00A267D0">
        <w:rPr>
          <w:rFonts w:ascii="Arial" w:hAnsi="Arial" w:cs="Arial"/>
        </w:rPr>
        <w:t xml:space="preserve">2024 Burmistrza Głogówka z dnia 9 października 2024r. </w:t>
      </w:r>
      <w:r w:rsidR="008A6CF0">
        <w:rPr>
          <w:rFonts w:ascii="Arial" w:hAnsi="Arial" w:cs="Arial"/>
        </w:rPr>
        <w:br/>
      </w:r>
      <w:r w:rsidR="00A267D0">
        <w:rPr>
          <w:rFonts w:ascii="Arial" w:hAnsi="Arial" w:cs="Arial"/>
        </w:rPr>
        <w:t xml:space="preserve">w sprawie ogłoszenia regulaminu naboru wniosków o dofinansowanie przedsięwzięć </w:t>
      </w:r>
      <w:r w:rsidR="008A6CF0">
        <w:rPr>
          <w:rFonts w:ascii="Arial" w:hAnsi="Arial" w:cs="Arial"/>
        </w:rPr>
        <w:br/>
      </w:r>
      <w:r w:rsidR="00A267D0">
        <w:rPr>
          <w:rFonts w:ascii="Arial" w:hAnsi="Arial" w:cs="Arial"/>
        </w:rPr>
        <w:t>w ramach Programu Priorytetowego „Ciepłe Mieszkanie” w Gminie Głogówek.</w:t>
      </w:r>
    </w:p>
    <w:p w14:paraId="3946036C" w14:textId="77777777" w:rsidR="00AA6836" w:rsidRPr="002E1151" w:rsidRDefault="00AA6836" w:rsidP="00CE542A">
      <w:pPr>
        <w:pStyle w:val="Tekstpodstawowy"/>
        <w:rPr>
          <w:rFonts w:ascii="Arial" w:hAnsi="Arial" w:cs="Arial"/>
          <w:sz w:val="21"/>
        </w:rPr>
      </w:pPr>
    </w:p>
    <w:p w14:paraId="4DFE1116" w14:textId="42E6B58E" w:rsidR="00AA6836" w:rsidRPr="002E1151" w:rsidRDefault="00000000" w:rsidP="00CE542A">
      <w:pPr>
        <w:pStyle w:val="Akapitzlist"/>
        <w:numPr>
          <w:ilvl w:val="0"/>
          <w:numId w:val="4"/>
        </w:numPr>
        <w:tabs>
          <w:tab w:val="left" w:pos="551"/>
        </w:tabs>
        <w:ind w:right="217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Urząd Miejski w </w:t>
      </w:r>
      <w:r w:rsidR="000E3AC1" w:rsidRPr="002E1151">
        <w:rPr>
          <w:rFonts w:ascii="Arial" w:hAnsi="Arial" w:cs="Arial"/>
        </w:rPr>
        <w:t xml:space="preserve">Głogówku </w:t>
      </w:r>
      <w:r w:rsidRPr="002E1151">
        <w:rPr>
          <w:rFonts w:ascii="Arial" w:hAnsi="Arial" w:cs="Arial"/>
        </w:rPr>
        <w:t xml:space="preserve">zawiadamia wnioskodawców pisemnie, telefonicznie lub </w:t>
      </w:r>
      <w:r w:rsidR="00D21DF0" w:rsidRPr="002E1151">
        <w:rPr>
          <w:rFonts w:ascii="Arial" w:hAnsi="Arial" w:cs="Arial"/>
        </w:rPr>
        <w:tab/>
      </w:r>
      <w:r w:rsidRPr="002E1151">
        <w:rPr>
          <w:rFonts w:ascii="Arial" w:hAnsi="Arial" w:cs="Arial"/>
        </w:rPr>
        <w:t>za pośrednictwem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poczty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elektronicznej</w:t>
      </w:r>
      <w:r w:rsidRPr="002E1151">
        <w:rPr>
          <w:rFonts w:ascii="Arial" w:hAnsi="Arial" w:cs="Arial"/>
          <w:spacing w:val="76"/>
          <w:w w:val="15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przyznaniu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bądź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nieprzyznaniu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dotacji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oraz</w:t>
      </w:r>
      <w:r w:rsidRPr="002E1151">
        <w:rPr>
          <w:rFonts w:ascii="Arial" w:hAnsi="Arial" w:cs="Arial"/>
          <w:spacing w:val="80"/>
        </w:rPr>
        <w:t xml:space="preserve"> </w:t>
      </w:r>
      <w:r w:rsidR="00D21DF0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>o terminie i miejscu podpisania umowy.</w:t>
      </w:r>
    </w:p>
    <w:p w14:paraId="26E26471" w14:textId="77777777" w:rsidR="00AA6836" w:rsidRPr="002E1151" w:rsidRDefault="00AA6836" w:rsidP="00CE542A">
      <w:pPr>
        <w:pStyle w:val="Tekstpodstawowy"/>
        <w:rPr>
          <w:rFonts w:ascii="Arial" w:hAnsi="Arial" w:cs="Arial"/>
        </w:rPr>
      </w:pPr>
    </w:p>
    <w:p w14:paraId="563408A8" w14:textId="77777777" w:rsidR="00AA6836" w:rsidRPr="002E1151" w:rsidRDefault="00000000" w:rsidP="00CE542A">
      <w:pPr>
        <w:pStyle w:val="Akapitzlist"/>
        <w:numPr>
          <w:ilvl w:val="0"/>
          <w:numId w:val="4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 przypadku niestawienia się wnioskodawcy we wskazanym terminie w celu zawarcia umowy, kolejne zawiadomienie zostanie przekazane w formie pisemnej, przesyłką </w:t>
      </w:r>
      <w:r w:rsidRPr="002E1151">
        <w:rPr>
          <w:rFonts w:ascii="Arial" w:hAnsi="Arial" w:cs="Arial"/>
          <w:spacing w:val="-2"/>
        </w:rPr>
        <w:t>poleconą.</w:t>
      </w:r>
    </w:p>
    <w:p w14:paraId="253D0B6B" w14:textId="77777777" w:rsidR="00AA6836" w:rsidRPr="002E1151" w:rsidRDefault="00AA6836" w:rsidP="00CE542A">
      <w:pPr>
        <w:pStyle w:val="Tekstpodstawowy"/>
        <w:rPr>
          <w:rFonts w:ascii="Arial" w:hAnsi="Arial" w:cs="Arial"/>
          <w:sz w:val="25"/>
        </w:rPr>
      </w:pPr>
    </w:p>
    <w:p w14:paraId="31EBE169" w14:textId="77777777" w:rsidR="00AA6836" w:rsidRPr="002E1151" w:rsidRDefault="00000000" w:rsidP="00CE542A">
      <w:pPr>
        <w:pStyle w:val="Akapitzlist"/>
        <w:numPr>
          <w:ilvl w:val="0"/>
          <w:numId w:val="4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W uzasadnionych przypadkach, na pisemną prośbę wnioskodawcy, istnieje możliwość wydłużenia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terminu o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którym mowa w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ust. 2, pod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warunkiem złożenia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jej w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formie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pisemnej lub elektronicznej, przed upływem tego terminu.</w:t>
      </w:r>
    </w:p>
    <w:p w14:paraId="4133554E" w14:textId="77777777" w:rsidR="00AA6836" w:rsidRPr="002E1151" w:rsidRDefault="00AA6836" w:rsidP="00CE542A">
      <w:pPr>
        <w:pStyle w:val="Tekstpodstawowy"/>
        <w:rPr>
          <w:rFonts w:ascii="Arial" w:hAnsi="Arial" w:cs="Arial"/>
          <w:sz w:val="21"/>
        </w:rPr>
      </w:pPr>
    </w:p>
    <w:p w14:paraId="695C7B35" w14:textId="6B3737E6" w:rsidR="00AA6836" w:rsidRPr="002E1151" w:rsidRDefault="00000000" w:rsidP="00CE542A">
      <w:pPr>
        <w:pStyle w:val="Akapitzlist"/>
        <w:numPr>
          <w:ilvl w:val="0"/>
          <w:numId w:val="4"/>
        </w:numPr>
        <w:tabs>
          <w:tab w:val="left" w:pos="551"/>
        </w:tabs>
        <w:ind w:right="223"/>
        <w:rPr>
          <w:rFonts w:ascii="Arial" w:hAnsi="Arial" w:cs="Arial"/>
        </w:rPr>
      </w:pPr>
      <w:r w:rsidRPr="002E1151">
        <w:rPr>
          <w:rFonts w:ascii="Arial" w:hAnsi="Arial" w:cs="Arial"/>
        </w:rPr>
        <w:t>Nieprzystąpienie przez wnioskodawcę bez uzasadnionej przyczyny do zawarcia umowy,</w:t>
      </w:r>
      <w:r w:rsidRPr="002E1151">
        <w:rPr>
          <w:rFonts w:ascii="Arial" w:hAnsi="Arial" w:cs="Arial"/>
          <w:spacing w:val="80"/>
        </w:rPr>
        <w:t xml:space="preserve"> </w:t>
      </w:r>
      <w:r w:rsidR="00D21DF0" w:rsidRPr="002E1151">
        <w:rPr>
          <w:rFonts w:ascii="Arial" w:hAnsi="Arial" w:cs="Arial"/>
          <w:spacing w:val="80"/>
        </w:rPr>
        <w:tab/>
      </w:r>
      <w:r w:rsidRPr="002E1151">
        <w:rPr>
          <w:rFonts w:ascii="Arial" w:hAnsi="Arial" w:cs="Arial"/>
        </w:rPr>
        <w:t>po pisemnym</w:t>
      </w:r>
      <w:r w:rsidRPr="002E1151">
        <w:rPr>
          <w:rFonts w:ascii="Arial" w:hAnsi="Arial" w:cs="Arial"/>
          <w:spacing w:val="20"/>
        </w:rPr>
        <w:t xml:space="preserve"> </w:t>
      </w:r>
      <w:r w:rsidRPr="002E1151">
        <w:rPr>
          <w:rFonts w:ascii="Arial" w:hAnsi="Arial" w:cs="Arial"/>
        </w:rPr>
        <w:t>zawiadomieniu przekazanym</w:t>
      </w:r>
      <w:r w:rsidRPr="002E1151">
        <w:rPr>
          <w:rFonts w:ascii="Arial" w:hAnsi="Arial" w:cs="Arial"/>
          <w:spacing w:val="20"/>
        </w:rPr>
        <w:t xml:space="preserve"> </w:t>
      </w:r>
      <w:r w:rsidRPr="002E1151">
        <w:rPr>
          <w:rFonts w:ascii="Arial" w:hAnsi="Arial" w:cs="Arial"/>
        </w:rPr>
        <w:t>przesyłką poleconą,</w:t>
      </w:r>
      <w:r w:rsidRPr="002E1151">
        <w:rPr>
          <w:rFonts w:ascii="Arial" w:hAnsi="Arial" w:cs="Arial"/>
          <w:spacing w:val="21"/>
        </w:rPr>
        <w:t xml:space="preserve"> </w:t>
      </w:r>
      <w:r w:rsidRPr="002E1151">
        <w:rPr>
          <w:rFonts w:ascii="Arial" w:hAnsi="Arial" w:cs="Arial"/>
        </w:rPr>
        <w:t>uznaje się za rezygnację</w:t>
      </w:r>
      <w:r w:rsidRPr="002E1151">
        <w:rPr>
          <w:rFonts w:ascii="Arial" w:hAnsi="Arial" w:cs="Arial"/>
          <w:spacing w:val="40"/>
        </w:rPr>
        <w:t xml:space="preserve"> </w:t>
      </w:r>
      <w:r w:rsidR="00D21DF0" w:rsidRPr="002E1151">
        <w:rPr>
          <w:rFonts w:ascii="Arial" w:hAnsi="Arial" w:cs="Arial"/>
          <w:spacing w:val="40"/>
        </w:rPr>
        <w:tab/>
      </w:r>
      <w:r w:rsidRPr="002E1151">
        <w:rPr>
          <w:rFonts w:ascii="Arial" w:hAnsi="Arial" w:cs="Arial"/>
        </w:rPr>
        <w:t>z ubiegania się o udzielenie dotacji.</w:t>
      </w:r>
    </w:p>
    <w:p w14:paraId="467D88F6" w14:textId="77777777" w:rsidR="00CE542A" w:rsidRPr="002E1151" w:rsidRDefault="00CE542A" w:rsidP="00CE542A">
      <w:pPr>
        <w:pStyle w:val="Akapitzlist"/>
        <w:rPr>
          <w:rFonts w:ascii="Arial" w:hAnsi="Arial" w:cs="Arial"/>
        </w:rPr>
      </w:pPr>
    </w:p>
    <w:p w14:paraId="50F470CF" w14:textId="77777777" w:rsidR="00AA6836" w:rsidRPr="002E1151" w:rsidRDefault="00000000" w:rsidP="00CE542A">
      <w:pPr>
        <w:pStyle w:val="Akapitzlist"/>
        <w:numPr>
          <w:ilvl w:val="0"/>
          <w:numId w:val="4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Wnioskodawca zobowiązany jest do rozpoczęcia realizacji przedsięwzięcia nie wcześniej niż po podpisaniu umowy, o której mowa w ust. 1.</w:t>
      </w:r>
    </w:p>
    <w:p w14:paraId="0B0DBBDA" w14:textId="77777777" w:rsidR="00FB2EC6" w:rsidRPr="002E1151" w:rsidRDefault="00FB2EC6" w:rsidP="00FB2EC6">
      <w:pPr>
        <w:pStyle w:val="Akapitzlist"/>
        <w:tabs>
          <w:tab w:val="left" w:pos="551"/>
        </w:tabs>
        <w:ind w:right="221" w:firstLine="0"/>
        <w:rPr>
          <w:rFonts w:ascii="Arial" w:hAnsi="Arial" w:cs="Arial"/>
        </w:rPr>
      </w:pPr>
    </w:p>
    <w:p w14:paraId="4CB6EE7E" w14:textId="77777777" w:rsidR="00AD715D" w:rsidRDefault="00AD715D" w:rsidP="00585A99">
      <w:pPr>
        <w:ind w:left="638" w:right="311"/>
        <w:jc w:val="center"/>
        <w:rPr>
          <w:rFonts w:ascii="Arial" w:hAnsi="Arial" w:cs="Arial"/>
          <w:b/>
        </w:rPr>
      </w:pPr>
    </w:p>
    <w:p w14:paraId="11B227A5" w14:textId="5DF9A189" w:rsidR="00AA6836" w:rsidRPr="002E1151" w:rsidRDefault="00000000" w:rsidP="00585A99">
      <w:pPr>
        <w:ind w:left="638" w:right="311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7</w:t>
      </w:r>
    </w:p>
    <w:p w14:paraId="7AA7B0B1" w14:textId="77777777" w:rsidR="00AA6836" w:rsidRPr="002E1151" w:rsidRDefault="00000000" w:rsidP="00585A99">
      <w:pPr>
        <w:ind w:left="636" w:right="738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Tryb</w:t>
      </w:r>
      <w:r w:rsidRPr="002E1151">
        <w:rPr>
          <w:rFonts w:ascii="Arial" w:hAnsi="Arial" w:cs="Arial"/>
          <w:b/>
          <w:spacing w:val="-6"/>
        </w:rPr>
        <w:t xml:space="preserve"> </w:t>
      </w:r>
      <w:r w:rsidRPr="002E1151">
        <w:rPr>
          <w:rFonts w:ascii="Arial" w:hAnsi="Arial" w:cs="Arial"/>
          <w:b/>
        </w:rPr>
        <w:t>postępowania</w:t>
      </w:r>
      <w:r w:rsidRPr="002E1151">
        <w:rPr>
          <w:rFonts w:ascii="Arial" w:hAnsi="Arial" w:cs="Arial"/>
          <w:b/>
          <w:spacing w:val="-8"/>
        </w:rPr>
        <w:t xml:space="preserve"> </w:t>
      </w:r>
      <w:r w:rsidRPr="002E1151">
        <w:rPr>
          <w:rFonts w:ascii="Arial" w:hAnsi="Arial" w:cs="Arial"/>
          <w:b/>
        </w:rPr>
        <w:t>w sprawie</w:t>
      </w:r>
      <w:r w:rsidRPr="002E1151">
        <w:rPr>
          <w:rFonts w:ascii="Arial" w:hAnsi="Arial" w:cs="Arial"/>
          <w:b/>
          <w:spacing w:val="-4"/>
        </w:rPr>
        <w:t xml:space="preserve"> </w:t>
      </w:r>
      <w:r w:rsidRPr="002E1151">
        <w:rPr>
          <w:rFonts w:ascii="Arial" w:hAnsi="Arial" w:cs="Arial"/>
          <w:b/>
        </w:rPr>
        <w:t>rozliczenia</w:t>
      </w:r>
      <w:r w:rsidRPr="002E1151">
        <w:rPr>
          <w:rFonts w:ascii="Arial" w:hAnsi="Arial" w:cs="Arial"/>
          <w:b/>
          <w:spacing w:val="-1"/>
        </w:rPr>
        <w:t xml:space="preserve"> </w:t>
      </w:r>
      <w:r w:rsidRPr="002E1151">
        <w:rPr>
          <w:rFonts w:ascii="Arial" w:hAnsi="Arial" w:cs="Arial"/>
          <w:b/>
        </w:rPr>
        <w:t>i</w:t>
      </w:r>
      <w:r w:rsidRPr="002E1151">
        <w:rPr>
          <w:rFonts w:ascii="Arial" w:hAnsi="Arial" w:cs="Arial"/>
          <w:b/>
          <w:spacing w:val="-9"/>
        </w:rPr>
        <w:t xml:space="preserve"> </w:t>
      </w:r>
      <w:r w:rsidRPr="002E1151">
        <w:rPr>
          <w:rFonts w:ascii="Arial" w:hAnsi="Arial" w:cs="Arial"/>
          <w:b/>
        </w:rPr>
        <w:t>wypłaty</w:t>
      </w:r>
      <w:r w:rsidRPr="002E1151">
        <w:rPr>
          <w:rFonts w:ascii="Arial" w:hAnsi="Arial" w:cs="Arial"/>
          <w:b/>
          <w:spacing w:val="-7"/>
        </w:rPr>
        <w:t xml:space="preserve"> </w:t>
      </w:r>
      <w:r w:rsidRPr="002E1151">
        <w:rPr>
          <w:rFonts w:ascii="Arial" w:hAnsi="Arial" w:cs="Arial"/>
          <w:b/>
          <w:spacing w:val="-2"/>
        </w:rPr>
        <w:t>dotacji</w:t>
      </w:r>
    </w:p>
    <w:p w14:paraId="0E3268A5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276A9C42" w14:textId="77777777" w:rsidR="003B58C6" w:rsidRPr="002E1151" w:rsidRDefault="00000000" w:rsidP="00585A99">
      <w:pPr>
        <w:pStyle w:val="Akapitzlist"/>
        <w:numPr>
          <w:ilvl w:val="0"/>
          <w:numId w:val="3"/>
        </w:numPr>
        <w:tabs>
          <w:tab w:val="left" w:pos="551"/>
        </w:tabs>
        <w:ind w:right="220"/>
        <w:rPr>
          <w:rFonts w:ascii="Arial" w:hAnsi="Arial" w:cs="Arial"/>
          <w:b/>
        </w:rPr>
      </w:pPr>
      <w:r w:rsidRPr="002E1151">
        <w:rPr>
          <w:rFonts w:ascii="Arial" w:hAnsi="Arial" w:cs="Arial"/>
        </w:rPr>
        <w:t>Przedsięwzięcie objęte wnioskiem musi zostać rozliczone w sposób wskazany w ust. 2-5,</w:t>
      </w:r>
      <w:r w:rsidRPr="002E1151">
        <w:rPr>
          <w:rFonts w:ascii="Arial" w:hAnsi="Arial" w:cs="Arial"/>
          <w:spacing w:val="40"/>
        </w:rPr>
        <w:t xml:space="preserve"> </w:t>
      </w:r>
    </w:p>
    <w:p w14:paraId="3EE53C9C" w14:textId="725E5187" w:rsidR="00AA6836" w:rsidRPr="002E1151" w:rsidRDefault="00000000" w:rsidP="00585A99">
      <w:pPr>
        <w:pStyle w:val="Akapitzlist"/>
        <w:tabs>
          <w:tab w:val="left" w:pos="551"/>
        </w:tabs>
        <w:ind w:right="220" w:firstLine="0"/>
        <w:rPr>
          <w:rFonts w:ascii="Arial" w:hAnsi="Arial" w:cs="Arial"/>
          <w:b/>
        </w:rPr>
      </w:pPr>
      <w:r w:rsidRPr="002E1151">
        <w:rPr>
          <w:rFonts w:ascii="Arial" w:hAnsi="Arial" w:cs="Arial"/>
        </w:rPr>
        <w:t xml:space="preserve">w terminie </w:t>
      </w:r>
      <w:r w:rsidR="003B58C6" w:rsidRPr="002E1151">
        <w:rPr>
          <w:rFonts w:ascii="Arial" w:hAnsi="Arial" w:cs="Arial"/>
        </w:rPr>
        <w:t>10 dni roboczych od terminu zakończenia przedsięwzięcia.</w:t>
      </w:r>
    </w:p>
    <w:p w14:paraId="7B530F20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3C783264" w14:textId="7B810291" w:rsidR="00AA6836" w:rsidRPr="002E1151" w:rsidRDefault="00000000" w:rsidP="00585A99">
      <w:pPr>
        <w:pStyle w:val="Akapitzlist"/>
        <w:numPr>
          <w:ilvl w:val="0"/>
          <w:numId w:val="3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W celu rozliczenia i wypłaty dotacji, po zrealizowaniu przedsięwzięcia objętego </w:t>
      </w:r>
      <w:r w:rsidRPr="002E1151">
        <w:rPr>
          <w:rFonts w:ascii="Arial" w:hAnsi="Arial" w:cs="Arial"/>
        </w:rPr>
        <w:lastRenderedPageBreak/>
        <w:t>dofinansowaniem, beneficjent końcowy (wnioskodawca) zobowiązany jest do złożenia wniosku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płatność,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formularzu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stanowiącym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załącznik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nr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5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80"/>
          <w:w w:val="150"/>
        </w:rPr>
        <w:t xml:space="preserve"> </w:t>
      </w:r>
      <w:r w:rsidRPr="002E1151">
        <w:rPr>
          <w:rFonts w:ascii="Arial" w:hAnsi="Arial" w:cs="Arial"/>
        </w:rPr>
        <w:t xml:space="preserve">Zarządzenia Nr </w:t>
      </w:r>
      <w:r w:rsidR="00D70123">
        <w:rPr>
          <w:rFonts w:ascii="Arial" w:hAnsi="Arial" w:cs="Arial"/>
        </w:rPr>
        <w:t>MKOŚ.</w:t>
      </w:r>
      <w:r w:rsidR="00514CC8" w:rsidRPr="002E1151">
        <w:rPr>
          <w:rFonts w:ascii="Arial" w:hAnsi="Arial" w:cs="Arial"/>
        </w:rPr>
        <w:t>00</w:t>
      </w:r>
      <w:r w:rsidR="00D70123">
        <w:rPr>
          <w:rFonts w:ascii="Arial" w:hAnsi="Arial" w:cs="Arial"/>
        </w:rPr>
        <w:t>50</w:t>
      </w:r>
      <w:r w:rsidR="008A6CF0">
        <w:rPr>
          <w:rFonts w:ascii="Arial" w:hAnsi="Arial" w:cs="Arial"/>
        </w:rPr>
        <w:t>.179</w:t>
      </w:r>
      <w:r w:rsidR="00D70123">
        <w:rPr>
          <w:rFonts w:ascii="Arial" w:hAnsi="Arial" w:cs="Arial"/>
        </w:rPr>
        <w:t>.</w:t>
      </w:r>
      <w:r w:rsidRPr="002E1151">
        <w:rPr>
          <w:rFonts w:ascii="Arial" w:hAnsi="Arial" w:cs="Arial"/>
        </w:rPr>
        <w:t>202</w:t>
      </w:r>
      <w:r w:rsidR="00514CC8" w:rsidRPr="002E1151">
        <w:rPr>
          <w:rFonts w:ascii="Arial" w:hAnsi="Arial" w:cs="Arial"/>
        </w:rPr>
        <w:t>4</w:t>
      </w:r>
      <w:r w:rsidRPr="002E1151">
        <w:rPr>
          <w:rFonts w:ascii="Arial" w:hAnsi="Arial" w:cs="Arial"/>
        </w:rPr>
        <w:t xml:space="preserve"> Burmistrza</w:t>
      </w:r>
      <w:r w:rsidR="000E3AC1" w:rsidRPr="002E1151">
        <w:rPr>
          <w:rFonts w:ascii="Arial" w:hAnsi="Arial" w:cs="Arial"/>
        </w:rPr>
        <w:t xml:space="preserve"> Głogówka </w:t>
      </w:r>
      <w:r w:rsidRPr="002E1151">
        <w:rPr>
          <w:rFonts w:ascii="Arial" w:hAnsi="Arial" w:cs="Arial"/>
        </w:rPr>
        <w:t xml:space="preserve">z dnia </w:t>
      </w:r>
      <w:r w:rsidR="00D70123">
        <w:rPr>
          <w:rFonts w:ascii="Arial" w:hAnsi="Arial" w:cs="Arial"/>
        </w:rPr>
        <w:t>9 października</w:t>
      </w:r>
      <w:r w:rsidR="000E3AC1" w:rsidRPr="002E1151">
        <w:rPr>
          <w:rFonts w:ascii="Arial" w:hAnsi="Arial" w:cs="Arial"/>
        </w:rPr>
        <w:t xml:space="preserve"> 2024</w:t>
      </w:r>
      <w:r w:rsidR="006F1137" w:rsidRPr="002E1151">
        <w:rPr>
          <w:rFonts w:ascii="Arial" w:hAnsi="Arial" w:cs="Arial"/>
        </w:rPr>
        <w:t xml:space="preserve">r., </w:t>
      </w:r>
      <w:r w:rsidRPr="002E1151">
        <w:rPr>
          <w:rFonts w:ascii="Arial" w:hAnsi="Arial" w:cs="Arial"/>
        </w:rPr>
        <w:t xml:space="preserve">wraz </w:t>
      </w:r>
      <w:r w:rsidR="00D70123">
        <w:rPr>
          <w:rFonts w:ascii="Arial" w:hAnsi="Arial" w:cs="Arial"/>
        </w:rPr>
        <w:br/>
      </w:r>
      <w:r w:rsidRPr="002E1151">
        <w:rPr>
          <w:rFonts w:ascii="Arial" w:hAnsi="Arial" w:cs="Arial"/>
        </w:rPr>
        <w:t>z dokumentami potwierdzającymi wykonanie przedsięwzięcia, o których mowa</w:t>
      </w:r>
      <w:r w:rsidR="006F1137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w ust. 3.</w:t>
      </w:r>
    </w:p>
    <w:p w14:paraId="6A31F23A" w14:textId="77777777" w:rsidR="00AA6836" w:rsidRPr="002E1151" w:rsidRDefault="00AA6836" w:rsidP="00585A99">
      <w:pPr>
        <w:pStyle w:val="Tekstpodstawowy"/>
        <w:jc w:val="both"/>
        <w:rPr>
          <w:rFonts w:ascii="Arial" w:hAnsi="Arial" w:cs="Arial"/>
          <w:sz w:val="21"/>
        </w:rPr>
      </w:pPr>
    </w:p>
    <w:p w14:paraId="19269B5A" w14:textId="77777777" w:rsidR="00AA6836" w:rsidRPr="002E1151" w:rsidRDefault="00000000" w:rsidP="00585A99">
      <w:pPr>
        <w:pStyle w:val="Akapitzlist"/>
        <w:numPr>
          <w:ilvl w:val="0"/>
          <w:numId w:val="3"/>
        </w:numPr>
        <w:tabs>
          <w:tab w:val="left" w:pos="550"/>
          <w:tab w:val="left" w:pos="551"/>
        </w:tabs>
        <w:rPr>
          <w:rFonts w:ascii="Arial" w:hAnsi="Arial" w:cs="Arial"/>
        </w:rPr>
      </w:pP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</w:rPr>
        <w:t>płatność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należy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  <w:spacing w:val="-2"/>
        </w:rPr>
        <w:t>dołączyć:</w:t>
      </w:r>
    </w:p>
    <w:p w14:paraId="79227DF8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B478EBA" w14:textId="77777777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>zestawienie dokumentów potwierdzających poniesienie kosztów kwalifikowanych (załącznik nr 1 do wniosku o płatność);</w:t>
      </w:r>
    </w:p>
    <w:p w14:paraId="433B4452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53B8D3F5" w14:textId="2BF6FF2F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16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dokumenty zakupu, czyli kopie faktur lub innych równoważnych dokumentów księgowych, potwierdzających nabycie materiałów, urządzeń lub usług. </w:t>
      </w:r>
      <w:r w:rsidR="00570A4A" w:rsidRPr="002E1151">
        <w:rPr>
          <w:rFonts w:ascii="Arial" w:hAnsi="Arial" w:cs="Arial"/>
        </w:rPr>
        <w:tab/>
      </w:r>
      <w:r w:rsidR="00570A4A" w:rsidRPr="002E1151">
        <w:rPr>
          <w:rFonts w:ascii="Arial" w:hAnsi="Arial" w:cs="Arial"/>
        </w:rPr>
        <w:tab/>
      </w:r>
      <w:r w:rsidRPr="002E1151">
        <w:rPr>
          <w:rFonts w:ascii="Arial" w:hAnsi="Arial" w:cs="Arial"/>
        </w:rPr>
        <w:t>Do dofinansowania dopuszcza się dokumenty zakupu wystawione na beneficjenta końcowego lub wspólnie na beneficjenta końcowego i jego współmałżonka;</w:t>
      </w:r>
    </w:p>
    <w:p w14:paraId="74A8337F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73CC72A3" w14:textId="3DA889B6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dokumenty potwierdzające dokonanie zapłaty na rzecz wykonawcy lub sprzedawcy </w:t>
      </w:r>
      <w:r w:rsidR="00570A4A" w:rsidRPr="002E1151">
        <w:rPr>
          <w:rFonts w:ascii="Arial" w:hAnsi="Arial" w:cs="Arial"/>
        </w:rPr>
        <w:tab/>
      </w:r>
      <w:r w:rsidRPr="002E1151">
        <w:rPr>
          <w:rFonts w:ascii="Arial" w:hAnsi="Arial" w:cs="Arial"/>
        </w:rPr>
        <w:t>za towary i usługi;</w:t>
      </w:r>
    </w:p>
    <w:p w14:paraId="0556DFD0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70D4E721" w14:textId="2287C2C6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protokół odbioru prac wykonawcy na formularzu stanowiącym załącznik nr 2 do wniosku o płatność.</w:t>
      </w:r>
      <w:r w:rsidR="004D6887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Dopuszcza się protokół odbioru prac sporządzony na wzorze udostępnionym przez wykonawcę, pod warunkiem że zawiera on wszystkie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wymagane elementy i informacje;</w:t>
      </w:r>
    </w:p>
    <w:p w14:paraId="32B3E283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A058971" w14:textId="6C0B4053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oświadczenie o wykonaniu przedsięwzięcia lub jego części siłami własnymi przez beneficjenta końcowego, jeżeli posiada on stosowne uprawnienia/kwalifikacje</w:t>
      </w:r>
      <w:r w:rsidR="004D6887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do zamontowania i/lub uruchomienia nowego źródła ciepła objętego dofinansowaniem (jeśli są wymagane przepisami prawa);</w:t>
      </w:r>
    </w:p>
    <w:p w14:paraId="01768354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3A98E7BC" w14:textId="77777777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dokument potwierdzający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likwidację/trwałe wyłączenie z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użytku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źródła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ciepła</w:t>
      </w:r>
      <w:r w:rsidRPr="002E1151">
        <w:rPr>
          <w:rFonts w:ascii="Arial" w:hAnsi="Arial" w:cs="Arial"/>
          <w:spacing w:val="-2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</w:rPr>
        <w:t>paliwo stałe. Potwierdzeniem trwałego wyłączenia z użytku źródła ciepła na paliwo stałe jest imienny dokument zezłomowania/karta przekazania odpadu/formularz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kominiarza;</w:t>
      </w:r>
    </w:p>
    <w:p w14:paraId="16FEF64F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4E3BFFED" w14:textId="0A4A06B3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kartę</w:t>
      </w:r>
      <w:r w:rsidR="000B614F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produktu i etykietę energetyczną, potwierdzające spełnienie wymagań technicznych,</w:t>
      </w:r>
      <w:r w:rsidR="000B614F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w szczególności wymagań dotyczących klasy efektywności energetycznej dla następujących urządzeń:</w:t>
      </w:r>
    </w:p>
    <w:p w14:paraId="6ED60F05" w14:textId="77777777" w:rsidR="00AA6836" w:rsidRPr="002E1151" w:rsidRDefault="00000000" w:rsidP="00585A99">
      <w:pPr>
        <w:pStyle w:val="Akapitzlist"/>
        <w:numPr>
          <w:ilvl w:val="2"/>
          <w:numId w:val="3"/>
        </w:numPr>
        <w:tabs>
          <w:tab w:val="left" w:pos="1113"/>
        </w:tabs>
        <w:ind w:hanging="138"/>
        <w:jc w:val="left"/>
        <w:rPr>
          <w:rFonts w:ascii="Arial" w:hAnsi="Arial" w:cs="Arial"/>
        </w:rPr>
      </w:pPr>
      <w:r w:rsidRPr="002E1151">
        <w:rPr>
          <w:rFonts w:ascii="Arial" w:hAnsi="Arial" w:cs="Arial"/>
        </w:rPr>
        <w:t>pompa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ciepła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  <w:spacing w:val="-2"/>
        </w:rPr>
        <w:t>powietrze/woda</w:t>
      </w:r>
    </w:p>
    <w:p w14:paraId="250B308C" w14:textId="77777777" w:rsidR="00AA6836" w:rsidRPr="002E1151" w:rsidRDefault="00000000" w:rsidP="00585A99">
      <w:pPr>
        <w:pStyle w:val="Akapitzlist"/>
        <w:numPr>
          <w:ilvl w:val="2"/>
          <w:numId w:val="3"/>
        </w:numPr>
        <w:tabs>
          <w:tab w:val="left" w:pos="1113"/>
        </w:tabs>
        <w:ind w:hanging="138"/>
        <w:jc w:val="left"/>
        <w:rPr>
          <w:rFonts w:ascii="Arial" w:hAnsi="Arial" w:cs="Arial"/>
        </w:rPr>
      </w:pPr>
      <w:r w:rsidRPr="002E1151">
        <w:rPr>
          <w:rFonts w:ascii="Arial" w:hAnsi="Arial" w:cs="Arial"/>
        </w:rPr>
        <w:t>pompa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ciepła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  <w:spacing w:val="-2"/>
        </w:rPr>
        <w:t>powietrze/powietrze</w:t>
      </w:r>
    </w:p>
    <w:p w14:paraId="39523CE8" w14:textId="77777777" w:rsidR="00AA6836" w:rsidRPr="002E1151" w:rsidRDefault="00000000" w:rsidP="00585A99">
      <w:pPr>
        <w:pStyle w:val="Akapitzlist"/>
        <w:numPr>
          <w:ilvl w:val="2"/>
          <w:numId w:val="3"/>
        </w:numPr>
        <w:tabs>
          <w:tab w:val="left" w:pos="1110"/>
        </w:tabs>
        <w:ind w:left="1110" w:hanging="135"/>
        <w:jc w:val="left"/>
        <w:rPr>
          <w:rFonts w:ascii="Arial" w:hAnsi="Arial" w:cs="Arial"/>
        </w:rPr>
      </w:pPr>
      <w:r w:rsidRPr="002E1151">
        <w:rPr>
          <w:rFonts w:ascii="Arial" w:hAnsi="Arial" w:cs="Arial"/>
        </w:rPr>
        <w:t>kocioł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gazowy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  <w:spacing w:val="-2"/>
        </w:rPr>
        <w:t>kondensacyjny</w:t>
      </w:r>
    </w:p>
    <w:p w14:paraId="22F76627" w14:textId="77777777" w:rsidR="00AA6836" w:rsidRPr="002E1151" w:rsidRDefault="00000000" w:rsidP="00585A99">
      <w:pPr>
        <w:pStyle w:val="Akapitzlist"/>
        <w:numPr>
          <w:ilvl w:val="2"/>
          <w:numId w:val="3"/>
        </w:numPr>
        <w:tabs>
          <w:tab w:val="left" w:pos="1110"/>
        </w:tabs>
        <w:ind w:left="1110" w:hanging="135"/>
        <w:jc w:val="left"/>
        <w:rPr>
          <w:rFonts w:ascii="Arial" w:hAnsi="Arial" w:cs="Arial"/>
        </w:rPr>
      </w:pPr>
      <w:r w:rsidRPr="002E1151">
        <w:rPr>
          <w:rFonts w:ascii="Arial" w:hAnsi="Arial" w:cs="Arial"/>
        </w:rPr>
        <w:t>kocioł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pellet</w:t>
      </w:r>
      <w:r w:rsidRPr="002E1151">
        <w:rPr>
          <w:rFonts w:ascii="Arial" w:hAnsi="Arial" w:cs="Arial"/>
          <w:spacing w:val="-4"/>
        </w:rPr>
        <w:t xml:space="preserve"> </w:t>
      </w:r>
      <w:r w:rsidRPr="002E1151">
        <w:rPr>
          <w:rFonts w:ascii="Arial" w:hAnsi="Arial" w:cs="Arial"/>
        </w:rPr>
        <w:t>drzewny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-5"/>
        </w:rPr>
        <w:t xml:space="preserve"> </w:t>
      </w:r>
      <w:r w:rsidRPr="002E1151">
        <w:rPr>
          <w:rFonts w:ascii="Arial" w:hAnsi="Arial" w:cs="Arial"/>
        </w:rPr>
        <w:t>podwyższonym</w:t>
      </w:r>
      <w:r w:rsidRPr="002E1151">
        <w:rPr>
          <w:rFonts w:ascii="Arial" w:hAnsi="Arial" w:cs="Arial"/>
          <w:spacing w:val="-3"/>
        </w:rPr>
        <w:t xml:space="preserve"> </w:t>
      </w:r>
      <w:r w:rsidRPr="002E1151">
        <w:rPr>
          <w:rFonts w:ascii="Arial" w:hAnsi="Arial" w:cs="Arial"/>
          <w:spacing w:val="-2"/>
        </w:rPr>
        <w:t>standardzie</w:t>
      </w:r>
    </w:p>
    <w:p w14:paraId="2140D965" w14:textId="4FE0AF10" w:rsidR="006F1137" w:rsidRPr="002E1151" w:rsidRDefault="006F1137" w:rsidP="00585A99">
      <w:pPr>
        <w:pStyle w:val="Akapitzlist"/>
        <w:numPr>
          <w:ilvl w:val="2"/>
          <w:numId w:val="3"/>
        </w:numPr>
        <w:tabs>
          <w:tab w:val="left" w:pos="1113"/>
        </w:tabs>
        <w:ind w:hanging="138"/>
        <w:jc w:val="left"/>
        <w:rPr>
          <w:rFonts w:ascii="Arial" w:hAnsi="Arial" w:cs="Arial"/>
        </w:rPr>
      </w:pPr>
      <w:r w:rsidRPr="002E1151">
        <w:rPr>
          <w:rFonts w:ascii="Arial" w:eastAsia="Times New Roman" w:hAnsi="Arial" w:cs="Arial"/>
          <w:szCs w:val="24"/>
          <w:lang w:eastAsia="pl-PL"/>
        </w:rPr>
        <w:t>kocioł zagazowujący drewno o podwyższonym standardzie</w:t>
      </w:r>
    </w:p>
    <w:p w14:paraId="08169FCB" w14:textId="42ADD13D" w:rsidR="00AA6836" w:rsidRPr="002E1151" w:rsidRDefault="00000000" w:rsidP="00585A99">
      <w:pPr>
        <w:pStyle w:val="Akapitzlist"/>
        <w:numPr>
          <w:ilvl w:val="2"/>
          <w:numId w:val="3"/>
        </w:numPr>
        <w:tabs>
          <w:tab w:val="left" w:pos="1113"/>
        </w:tabs>
        <w:ind w:hanging="138"/>
        <w:jc w:val="left"/>
        <w:rPr>
          <w:rFonts w:ascii="Arial" w:hAnsi="Arial" w:cs="Arial"/>
        </w:rPr>
      </w:pPr>
      <w:r w:rsidRPr="002E1151">
        <w:rPr>
          <w:rFonts w:ascii="Arial" w:hAnsi="Arial" w:cs="Arial"/>
        </w:rPr>
        <w:t>wentylacja</w:t>
      </w:r>
      <w:r w:rsidRPr="002E1151">
        <w:rPr>
          <w:rFonts w:ascii="Arial" w:hAnsi="Arial" w:cs="Arial"/>
          <w:spacing w:val="-8"/>
        </w:rPr>
        <w:t xml:space="preserve"> </w:t>
      </w:r>
      <w:r w:rsidRPr="002E1151">
        <w:rPr>
          <w:rFonts w:ascii="Arial" w:hAnsi="Arial" w:cs="Arial"/>
        </w:rPr>
        <w:t>mechaniczna</w:t>
      </w:r>
      <w:r w:rsidRPr="002E1151">
        <w:rPr>
          <w:rFonts w:ascii="Arial" w:hAnsi="Arial" w:cs="Arial"/>
          <w:spacing w:val="-7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-9"/>
        </w:rPr>
        <w:t xml:space="preserve"> </w:t>
      </w:r>
      <w:r w:rsidRPr="002E1151">
        <w:rPr>
          <w:rFonts w:ascii="Arial" w:hAnsi="Arial" w:cs="Arial"/>
        </w:rPr>
        <w:t>odzyskiem</w:t>
      </w:r>
      <w:r w:rsidRPr="002E1151">
        <w:rPr>
          <w:rFonts w:ascii="Arial" w:hAnsi="Arial" w:cs="Arial"/>
          <w:spacing w:val="-6"/>
        </w:rPr>
        <w:t xml:space="preserve"> </w:t>
      </w:r>
      <w:r w:rsidRPr="002E1151">
        <w:rPr>
          <w:rFonts w:ascii="Arial" w:hAnsi="Arial" w:cs="Arial"/>
          <w:spacing w:val="-2"/>
        </w:rPr>
        <w:t>ciepła;</w:t>
      </w:r>
    </w:p>
    <w:p w14:paraId="6A87F97B" w14:textId="77777777" w:rsidR="00A62E61" w:rsidRPr="002E1151" w:rsidRDefault="00A62E61" w:rsidP="00A62E61">
      <w:pPr>
        <w:pStyle w:val="Akapitzlist"/>
        <w:tabs>
          <w:tab w:val="left" w:pos="1113"/>
        </w:tabs>
        <w:ind w:left="1112" w:firstLine="0"/>
        <w:jc w:val="left"/>
        <w:rPr>
          <w:rFonts w:ascii="Arial" w:hAnsi="Arial" w:cs="Arial"/>
        </w:rPr>
      </w:pPr>
    </w:p>
    <w:p w14:paraId="0CAAEB76" w14:textId="483069B8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certyfikat/świadectwo potwierdzające spełnienie wymogów dotyczących ekoprojektu (ecodesign), tzn. spełnienie co najmniej wymagań określonych w rozporządzeniu Komisji (UE) 2015/1189 z dnia 28 kwietnia 2015 r. w sprawie wykonania Dyrektywy Parlamentu Europejskiego i Rady 2009/125/WE w odniesieniu do wymogów dotyczących ekoprojektu dla kotłów na paliwo stałe (Dz. Urz. UE L 193 z 21.07.2015,</w:t>
      </w:r>
      <w:r w:rsidRPr="002E1151">
        <w:rPr>
          <w:rFonts w:ascii="Arial" w:hAnsi="Arial" w:cs="Arial"/>
          <w:spacing w:val="40"/>
        </w:rPr>
        <w:t xml:space="preserve"> </w:t>
      </w:r>
      <w:r w:rsidR="008B7F85" w:rsidRPr="002E1151">
        <w:rPr>
          <w:rFonts w:ascii="Arial" w:hAnsi="Arial" w:cs="Arial"/>
          <w:spacing w:val="40"/>
        </w:rPr>
        <w:tab/>
      </w:r>
      <w:r w:rsidRPr="002E1151">
        <w:rPr>
          <w:rFonts w:ascii="Arial" w:hAnsi="Arial" w:cs="Arial"/>
        </w:rPr>
        <w:t>s. 100), w przypadku zamontowania kotła na pellet drzewny o podwyższonym standardzie. Certyfikat/świadectwo musi potwierdzać obniżoną emisyjność cząstek stałych o wartości ≤ 20 mg/m</w:t>
      </w:r>
      <w:r w:rsidRPr="002E1151">
        <w:rPr>
          <w:rFonts w:ascii="Arial" w:hAnsi="Arial" w:cs="Arial"/>
          <w:vertAlign w:val="superscript"/>
        </w:rPr>
        <w:t>3</w:t>
      </w:r>
      <w:r w:rsidRPr="002E1151">
        <w:rPr>
          <w:rFonts w:ascii="Arial" w:hAnsi="Arial" w:cs="Arial"/>
        </w:rPr>
        <w:t>;</w:t>
      </w:r>
    </w:p>
    <w:p w14:paraId="1417D474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713E1DA9" w14:textId="40649BA6" w:rsidR="00AA6836" w:rsidRPr="002E1151" w:rsidRDefault="00000000" w:rsidP="00A41CB4">
      <w:pPr>
        <w:pStyle w:val="Akapitzlist"/>
        <w:numPr>
          <w:ilvl w:val="1"/>
          <w:numId w:val="3"/>
        </w:numPr>
        <w:tabs>
          <w:tab w:val="left" w:pos="976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</w:rPr>
        <w:t>dokument</w:t>
      </w:r>
      <w:r w:rsidR="00A41CB4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potwierdzający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spełnienie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wymagań</w:t>
      </w:r>
      <w:r w:rsidR="00CA67DB" w:rsidRPr="002E1151">
        <w:rPr>
          <w:rFonts w:ascii="Arial" w:hAnsi="Arial" w:cs="Arial"/>
          <w:spacing w:val="74"/>
          <w:w w:val="150"/>
        </w:rPr>
        <w:t xml:space="preserve"> </w:t>
      </w:r>
      <w:r w:rsidRPr="002E1151">
        <w:rPr>
          <w:rFonts w:ascii="Arial" w:hAnsi="Arial" w:cs="Arial"/>
        </w:rPr>
        <w:t>technicznych</w:t>
      </w:r>
      <w:r w:rsidR="00CA67D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określonych</w:t>
      </w:r>
      <w:r w:rsidRPr="002E1151">
        <w:rPr>
          <w:rFonts w:ascii="Arial" w:hAnsi="Arial" w:cs="Arial"/>
          <w:spacing w:val="40"/>
        </w:rPr>
        <w:t xml:space="preserve"> </w:t>
      </w:r>
      <w:r w:rsidR="00CA67DB" w:rsidRPr="002E1151">
        <w:rPr>
          <w:rFonts w:ascii="Arial" w:hAnsi="Arial" w:cs="Arial"/>
          <w:spacing w:val="40"/>
        </w:rPr>
        <w:br/>
      </w:r>
      <w:r w:rsidRPr="002E1151">
        <w:rPr>
          <w:rFonts w:ascii="Arial" w:hAnsi="Arial" w:cs="Arial"/>
        </w:rPr>
        <w:t xml:space="preserve">w </w:t>
      </w:r>
      <w:r w:rsidR="00CA67DB" w:rsidRPr="002E1151">
        <w:rPr>
          <w:rFonts w:ascii="Arial" w:hAnsi="Arial" w:cs="Arial"/>
        </w:rPr>
        <w:t>R</w:t>
      </w:r>
      <w:r w:rsidRPr="002E1151">
        <w:rPr>
          <w:rFonts w:ascii="Arial" w:hAnsi="Arial" w:cs="Arial"/>
        </w:rPr>
        <w:t>ozporządzeniu Ministra Infrastruktury z dnia 12 kwietnia 2002 r. w sprawie warunków technicznych, jakim powinny odpowiadać budynki i ich usytuowanie (Dz. U. z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2022r.,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lastRenderedPageBreak/>
        <w:t>poz.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1225)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obowiązujące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od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31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grudnia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2020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roku,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dla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stolarki</w:t>
      </w:r>
      <w:r w:rsidRPr="002E1151">
        <w:rPr>
          <w:rFonts w:ascii="Arial" w:hAnsi="Arial" w:cs="Arial"/>
          <w:spacing w:val="39"/>
        </w:rPr>
        <w:t xml:space="preserve"> </w:t>
      </w:r>
      <w:r w:rsidRPr="002E1151">
        <w:rPr>
          <w:rFonts w:ascii="Arial" w:hAnsi="Arial" w:cs="Arial"/>
        </w:rPr>
        <w:t xml:space="preserve">okiennej i </w:t>
      </w:r>
      <w:r w:rsidR="00CA67DB" w:rsidRPr="002E1151">
        <w:rPr>
          <w:rFonts w:ascii="Arial" w:hAnsi="Arial" w:cs="Arial"/>
        </w:rPr>
        <w:t>d</w:t>
      </w:r>
      <w:r w:rsidRPr="002E1151">
        <w:rPr>
          <w:rFonts w:ascii="Arial" w:hAnsi="Arial" w:cs="Arial"/>
        </w:rPr>
        <w:t>rzwiowej, np.:</w:t>
      </w:r>
    </w:p>
    <w:p w14:paraId="7704CD15" w14:textId="77777777" w:rsidR="00AA6836" w:rsidRPr="002E1151" w:rsidRDefault="00000000" w:rsidP="00585A99">
      <w:pPr>
        <w:pStyle w:val="Akapitzlist"/>
        <w:numPr>
          <w:ilvl w:val="0"/>
          <w:numId w:val="2"/>
        </w:numPr>
        <w:tabs>
          <w:tab w:val="left" w:pos="1257"/>
        </w:tabs>
        <w:ind w:hanging="282"/>
        <w:rPr>
          <w:rFonts w:ascii="Arial" w:hAnsi="Arial" w:cs="Arial"/>
        </w:rPr>
      </w:pPr>
      <w:r w:rsidRPr="002E1151">
        <w:rPr>
          <w:rFonts w:ascii="Arial" w:hAnsi="Arial" w:cs="Arial"/>
        </w:rPr>
        <w:t>karta</w:t>
      </w:r>
      <w:r w:rsidRPr="002E1151">
        <w:rPr>
          <w:rFonts w:ascii="Arial" w:hAnsi="Arial" w:cs="Arial"/>
          <w:spacing w:val="-1"/>
        </w:rPr>
        <w:t xml:space="preserve"> </w:t>
      </w:r>
      <w:r w:rsidRPr="002E1151">
        <w:rPr>
          <w:rFonts w:ascii="Arial" w:hAnsi="Arial" w:cs="Arial"/>
          <w:spacing w:val="-2"/>
        </w:rPr>
        <w:t>produktu</w:t>
      </w:r>
    </w:p>
    <w:p w14:paraId="0E3CA607" w14:textId="77777777" w:rsidR="00AA6836" w:rsidRPr="002E1151" w:rsidRDefault="00000000" w:rsidP="00585A99">
      <w:pPr>
        <w:pStyle w:val="Akapitzlist"/>
        <w:numPr>
          <w:ilvl w:val="0"/>
          <w:numId w:val="2"/>
        </w:numPr>
        <w:tabs>
          <w:tab w:val="left" w:pos="1257"/>
        </w:tabs>
        <w:ind w:hanging="282"/>
        <w:rPr>
          <w:rFonts w:ascii="Arial" w:hAnsi="Arial" w:cs="Arial"/>
        </w:rPr>
      </w:pPr>
      <w:r w:rsidRPr="002E1151">
        <w:rPr>
          <w:rFonts w:ascii="Arial" w:hAnsi="Arial" w:cs="Arial"/>
        </w:rPr>
        <w:t>deklaracja</w:t>
      </w:r>
      <w:r w:rsidRPr="002E1151">
        <w:rPr>
          <w:rFonts w:ascii="Arial" w:hAnsi="Arial" w:cs="Arial"/>
          <w:spacing w:val="-14"/>
        </w:rPr>
        <w:t xml:space="preserve"> </w:t>
      </w:r>
      <w:r w:rsidRPr="002E1151">
        <w:rPr>
          <w:rFonts w:ascii="Arial" w:hAnsi="Arial" w:cs="Arial"/>
        </w:rPr>
        <w:t>właściwości</w:t>
      </w:r>
      <w:r w:rsidRPr="002E1151">
        <w:rPr>
          <w:rFonts w:ascii="Arial" w:hAnsi="Arial" w:cs="Arial"/>
          <w:spacing w:val="-12"/>
        </w:rPr>
        <w:t xml:space="preserve"> </w:t>
      </w:r>
      <w:r w:rsidRPr="002E1151">
        <w:rPr>
          <w:rFonts w:ascii="Arial" w:hAnsi="Arial" w:cs="Arial"/>
          <w:spacing w:val="-2"/>
        </w:rPr>
        <w:t>użytkowych</w:t>
      </w:r>
    </w:p>
    <w:p w14:paraId="47BA16B6" w14:textId="77777777" w:rsidR="00AA6836" w:rsidRPr="002E1151" w:rsidRDefault="00000000" w:rsidP="00585A99">
      <w:pPr>
        <w:pStyle w:val="Akapitzlist"/>
        <w:numPr>
          <w:ilvl w:val="0"/>
          <w:numId w:val="2"/>
        </w:numPr>
        <w:tabs>
          <w:tab w:val="left" w:pos="1257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oferta wykonawcy/sprzedawcy, w której wskazane będą wartości współczynnika przenikania ciepła U [W/m</w:t>
      </w:r>
      <w:r w:rsidRPr="002E1151">
        <w:rPr>
          <w:rFonts w:ascii="Arial" w:hAnsi="Arial" w:cs="Arial"/>
          <w:vertAlign w:val="superscript"/>
        </w:rPr>
        <w:t>2</w:t>
      </w:r>
      <w:r w:rsidRPr="002E1151">
        <w:rPr>
          <w:rFonts w:ascii="Arial" w:hAnsi="Arial" w:cs="Arial"/>
        </w:rPr>
        <w:t>*K];</w:t>
      </w:r>
    </w:p>
    <w:p w14:paraId="4906187C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09E63B1F" w14:textId="77777777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19"/>
        <w:rPr>
          <w:rFonts w:ascii="Arial" w:hAnsi="Arial" w:cs="Arial"/>
        </w:rPr>
      </w:pPr>
      <w:r w:rsidRPr="002E1151">
        <w:rPr>
          <w:rFonts w:ascii="Arial" w:hAnsi="Arial" w:cs="Arial"/>
          <w:w w:val="105"/>
        </w:rPr>
        <w:t xml:space="preserve">protokół z próby szczelności instalacji gazowej </w:t>
      </w:r>
      <w:r w:rsidRPr="002E1151">
        <w:rPr>
          <w:rFonts w:ascii="Arial" w:hAnsi="Arial" w:cs="Arial"/>
          <w:w w:val="160"/>
        </w:rPr>
        <w:t>–</w:t>
      </w:r>
      <w:r w:rsidRPr="002E1151">
        <w:rPr>
          <w:rFonts w:ascii="Arial" w:hAnsi="Arial" w:cs="Arial"/>
          <w:spacing w:val="-24"/>
          <w:w w:val="160"/>
        </w:rPr>
        <w:t xml:space="preserve"> </w:t>
      </w:r>
      <w:r w:rsidRPr="002E1151">
        <w:rPr>
          <w:rFonts w:ascii="Arial" w:hAnsi="Arial" w:cs="Arial"/>
          <w:w w:val="105"/>
        </w:rPr>
        <w:t>w przypadku zamontowania kotła gazowego kondensacyjnego;</w:t>
      </w:r>
    </w:p>
    <w:p w14:paraId="6076C138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46DF5A95" w14:textId="7A3840A3" w:rsidR="00AA6836" w:rsidRPr="002E1151" w:rsidRDefault="00000000" w:rsidP="00585A99">
      <w:pPr>
        <w:pStyle w:val="Akapitzlist"/>
        <w:numPr>
          <w:ilvl w:val="1"/>
          <w:numId w:val="3"/>
        </w:numPr>
        <w:tabs>
          <w:tab w:val="left" w:pos="976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protokół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sporządzony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przez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kominiarza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(opinia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kominiarska,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protokół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kominiarski),</w:t>
      </w:r>
      <w:r w:rsidRPr="002E1151">
        <w:rPr>
          <w:rFonts w:ascii="Arial" w:hAnsi="Arial" w:cs="Arial"/>
          <w:spacing w:val="40"/>
        </w:rPr>
        <w:t xml:space="preserve"> </w:t>
      </w:r>
      <w:r w:rsidR="008B7F85" w:rsidRPr="002E1151">
        <w:rPr>
          <w:rFonts w:ascii="Arial" w:hAnsi="Arial" w:cs="Arial"/>
          <w:spacing w:val="40"/>
        </w:rPr>
        <w:tab/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57"/>
        </w:rPr>
        <w:t xml:space="preserve"> </w:t>
      </w:r>
      <w:r w:rsidRPr="002E1151">
        <w:rPr>
          <w:rFonts w:ascii="Arial" w:hAnsi="Arial" w:cs="Arial"/>
        </w:rPr>
        <w:t>zakresie</w:t>
      </w:r>
      <w:r w:rsidRPr="002E1151">
        <w:rPr>
          <w:rFonts w:ascii="Arial" w:hAnsi="Arial" w:cs="Arial"/>
          <w:spacing w:val="58"/>
        </w:rPr>
        <w:t xml:space="preserve"> </w:t>
      </w:r>
      <w:r w:rsidRPr="002E1151">
        <w:rPr>
          <w:rFonts w:ascii="Arial" w:hAnsi="Arial" w:cs="Arial"/>
        </w:rPr>
        <w:t>prawidłowego</w:t>
      </w:r>
      <w:r w:rsidRPr="002E1151">
        <w:rPr>
          <w:rFonts w:ascii="Arial" w:hAnsi="Arial" w:cs="Arial"/>
          <w:spacing w:val="58"/>
        </w:rPr>
        <w:t xml:space="preserve"> </w:t>
      </w:r>
      <w:r w:rsidRPr="002E1151">
        <w:rPr>
          <w:rFonts w:ascii="Arial" w:hAnsi="Arial" w:cs="Arial"/>
        </w:rPr>
        <w:t>działania</w:t>
      </w:r>
      <w:r w:rsidRPr="002E1151">
        <w:rPr>
          <w:rFonts w:ascii="Arial" w:hAnsi="Arial" w:cs="Arial"/>
          <w:spacing w:val="58"/>
        </w:rPr>
        <w:t xml:space="preserve"> </w:t>
      </w:r>
      <w:r w:rsidRPr="002E1151">
        <w:rPr>
          <w:rFonts w:ascii="Arial" w:hAnsi="Arial" w:cs="Arial"/>
        </w:rPr>
        <w:t>kanałów</w:t>
      </w:r>
      <w:r w:rsidRPr="002E1151">
        <w:rPr>
          <w:rFonts w:ascii="Arial" w:hAnsi="Arial" w:cs="Arial"/>
          <w:spacing w:val="58"/>
        </w:rPr>
        <w:t xml:space="preserve"> </w:t>
      </w:r>
      <w:r w:rsidRPr="002E1151">
        <w:rPr>
          <w:rFonts w:ascii="Arial" w:hAnsi="Arial" w:cs="Arial"/>
        </w:rPr>
        <w:t>kominowych</w:t>
      </w:r>
      <w:r w:rsidRPr="002E1151">
        <w:rPr>
          <w:rFonts w:ascii="Arial" w:hAnsi="Arial" w:cs="Arial"/>
          <w:spacing w:val="58"/>
        </w:rPr>
        <w:t xml:space="preserve"> </w:t>
      </w:r>
      <w:r w:rsidRPr="002E1151">
        <w:rPr>
          <w:rFonts w:ascii="Arial" w:hAnsi="Arial" w:cs="Arial"/>
        </w:rPr>
        <w:t>(spalinowych,</w:t>
      </w:r>
      <w:r w:rsidRPr="002E1151">
        <w:rPr>
          <w:rFonts w:ascii="Arial" w:hAnsi="Arial" w:cs="Arial"/>
          <w:spacing w:val="59"/>
        </w:rPr>
        <w:t xml:space="preserve"> </w:t>
      </w:r>
      <w:r w:rsidRPr="002E1151">
        <w:rPr>
          <w:rFonts w:ascii="Arial" w:hAnsi="Arial" w:cs="Arial"/>
        </w:rPr>
        <w:t>dymowych i</w:t>
      </w:r>
      <w:r w:rsidRPr="002E1151">
        <w:rPr>
          <w:rFonts w:ascii="Arial" w:hAnsi="Arial" w:cs="Arial"/>
          <w:spacing w:val="57"/>
        </w:rPr>
        <w:t xml:space="preserve"> </w:t>
      </w:r>
      <w:r w:rsidRPr="002E1151">
        <w:rPr>
          <w:rFonts w:ascii="Arial" w:hAnsi="Arial" w:cs="Arial"/>
        </w:rPr>
        <w:t>wentylacyjnych)</w:t>
      </w:r>
      <w:r w:rsidRPr="002E1151">
        <w:rPr>
          <w:rFonts w:ascii="Arial" w:hAnsi="Arial" w:cs="Arial"/>
          <w:spacing w:val="25"/>
          <w:w w:val="160"/>
        </w:rPr>
        <w:t xml:space="preserve"> </w:t>
      </w:r>
      <w:r w:rsidRPr="002E1151">
        <w:rPr>
          <w:rFonts w:ascii="Arial" w:hAnsi="Arial" w:cs="Arial"/>
          <w:w w:val="160"/>
        </w:rPr>
        <w:t>–</w:t>
      </w:r>
      <w:r w:rsidRPr="002E1151">
        <w:rPr>
          <w:rFonts w:ascii="Arial" w:hAnsi="Arial" w:cs="Arial"/>
          <w:spacing w:val="24"/>
          <w:w w:val="16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55"/>
        </w:rPr>
        <w:t xml:space="preserve"> </w:t>
      </w:r>
      <w:r w:rsidRPr="002E1151">
        <w:rPr>
          <w:rFonts w:ascii="Arial" w:hAnsi="Arial" w:cs="Arial"/>
        </w:rPr>
        <w:t>przypadku</w:t>
      </w:r>
      <w:r w:rsidRPr="002E1151">
        <w:rPr>
          <w:rFonts w:ascii="Arial" w:hAnsi="Arial" w:cs="Arial"/>
          <w:spacing w:val="59"/>
        </w:rPr>
        <w:t xml:space="preserve"> </w:t>
      </w:r>
      <w:r w:rsidRPr="002E1151">
        <w:rPr>
          <w:rFonts w:ascii="Arial" w:hAnsi="Arial" w:cs="Arial"/>
        </w:rPr>
        <w:t>zamontowania</w:t>
      </w:r>
      <w:r w:rsidRPr="002E1151">
        <w:rPr>
          <w:rFonts w:ascii="Arial" w:hAnsi="Arial" w:cs="Arial"/>
          <w:spacing w:val="57"/>
        </w:rPr>
        <w:t xml:space="preserve"> </w:t>
      </w:r>
      <w:r w:rsidRPr="002E1151">
        <w:rPr>
          <w:rFonts w:ascii="Arial" w:hAnsi="Arial" w:cs="Arial"/>
        </w:rPr>
        <w:t>kotła</w:t>
      </w:r>
      <w:r w:rsidRPr="002E1151">
        <w:rPr>
          <w:rFonts w:ascii="Arial" w:hAnsi="Arial" w:cs="Arial"/>
          <w:spacing w:val="55"/>
        </w:rPr>
        <w:t xml:space="preserve"> </w:t>
      </w:r>
      <w:r w:rsidRPr="002E1151">
        <w:rPr>
          <w:rFonts w:ascii="Arial" w:hAnsi="Arial" w:cs="Arial"/>
        </w:rPr>
        <w:t>gazowego</w:t>
      </w:r>
      <w:r w:rsidRPr="002E1151">
        <w:rPr>
          <w:rFonts w:ascii="Arial" w:hAnsi="Arial" w:cs="Arial"/>
          <w:spacing w:val="56"/>
        </w:rPr>
        <w:t xml:space="preserve"> </w:t>
      </w:r>
      <w:r w:rsidRPr="002E1151">
        <w:rPr>
          <w:rFonts w:ascii="Arial" w:hAnsi="Arial" w:cs="Arial"/>
        </w:rPr>
        <w:t>kondensacyjnego i kotła na pellet drzewny o podwyższonym standardzie.</w:t>
      </w:r>
    </w:p>
    <w:p w14:paraId="01A2ECC9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626288A6" w14:textId="77777777" w:rsidR="00AA6836" w:rsidRPr="002E1151" w:rsidRDefault="00000000" w:rsidP="00585A99">
      <w:pPr>
        <w:pStyle w:val="Akapitzlist"/>
        <w:numPr>
          <w:ilvl w:val="0"/>
          <w:numId w:val="3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Dokumenty,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77"/>
        </w:rPr>
        <w:t xml:space="preserve"> </w:t>
      </w:r>
      <w:r w:rsidRPr="002E1151">
        <w:rPr>
          <w:rFonts w:ascii="Arial" w:hAnsi="Arial" w:cs="Arial"/>
        </w:rPr>
        <w:t>których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mowa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77"/>
        </w:rPr>
        <w:t xml:space="preserve"> </w:t>
      </w:r>
      <w:r w:rsidRPr="002E1151">
        <w:rPr>
          <w:rFonts w:ascii="Arial" w:hAnsi="Arial" w:cs="Arial"/>
        </w:rPr>
        <w:t>ust.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3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pkt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7-9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nie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są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obowiązkowe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do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załączenia, w</w:t>
      </w:r>
      <w:r w:rsidRPr="002E1151">
        <w:rPr>
          <w:rFonts w:ascii="Arial" w:hAnsi="Arial" w:cs="Arial"/>
          <w:spacing w:val="76"/>
        </w:rPr>
        <w:t xml:space="preserve"> </w:t>
      </w:r>
      <w:r w:rsidRPr="002E1151">
        <w:rPr>
          <w:rFonts w:ascii="Arial" w:hAnsi="Arial" w:cs="Arial"/>
        </w:rPr>
        <w:t>przypadku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gdy</w:t>
      </w:r>
      <w:r w:rsidRPr="002E1151">
        <w:rPr>
          <w:rFonts w:ascii="Arial" w:hAnsi="Arial" w:cs="Arial"/>
          <w:spacing w:val="78"/>
        </w:rPr>
        <w:t xml:space="preserve"> </w:t>
      </w:r>
      <w:r w:rsidRPr="002E1151">
        <w:rPr>
          <w:rFonts w:ascii="Arial" w:hAnsi="Arial" w:cs="Arial"/>
        </w:rPr>
        <w:t>zamontowane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urządzenia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lub</w:t>
      </w:r>
      <w:r w:rsidRPr="002E1151">
        <w:rPr>
          <w:rFonts w:ascii="Arial" w:hAnsi="Arial" w:cs="Arial"/>
          <w:spacing w:val="78"/>
        </w:rPr>
        <w:t xml:space="preserve"> </w:t>
      </w:r>
      <w:r w:rsidRPr="002E1151">
        <w:rPr>
          <w:rFonts w:ascii="Arial" w:hAnsi="Arial" w:cs="Arial"/>
        </w:rPr>
        <w:t>materiały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wpisane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są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listę</w:t>
      </w:r>
      <w:r w:rsidRPr="002E1151">
        <w:rPr>
          <w:rFonts w:ascii="Arial" w:hAnsi="Arial" w:cs="Arial"/>
          <w:spacing w:val="79"/>
        </w:rPr>
        <w:t xml:space="preserve"> </w:t>
      </w:r>
      <w:r w:rsidRPr="002E1151">
        <w:rPr>
          <w:rFonts w:ascii="Arial" w:hAnsi="Arial" w:cs="Arial"/>
        </w:rPr>
        <w:t>ZUM i możliwe do zidentyfikowania na podstawie dokumentów zakupu i/lub protokołu odbioru prac wykonawcy.</w:t>
      </w:r>
    </w:p>
    <w:p w14:paraId="792139E5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0AB6F996" w14:textId="5B14B73B" w:rsidR="00AA6836" w:rsidRPr="002E1151" w:rsidRDefault="00000000" w:rsidP="00585A99">
      <w:pPr>
        <w:pStyle w:val="Akapitzlist"/>
        <w:numPr>
          <w:ilvl w:val="0"/>
          <w:numId w:val="3"/>
        </w:numPr>
        <w:tabs>
          <w:tab w:val="left" w:pos="551"/>
        </w:tabs>
        <w:ind w:right="223"/>
        <w:rPr>
          <w:rFonts w:ascii="Arial" w:hAnsi="Arial" w:cs="Arial"/>
        </w:rPr>
      </w:pPr>
      <w:r w:rsidRPr="002E1151">
        <w:rPr>
          <w:rFonts w:ascii="Arial" w:hAnsi="Arial" w:cs="Arial"/>
        </w:rPr>
        <w:t>Gmina</w:t>
      </w:r>
      <w:r w:rsidR="000E3AC1" w:rsidRPr="002E1151">
        <w:rPr>
          <w:rFonts w:ascii="Arial" w:hAnsi="Arial" w:cs="Arial"/>
        </w:rPr>
        <w:t xml:space="preserve"> Głogówek </w:t>
      </w:r>
      <w:r w:rsidRPr="002E1151">
        <w:rPr>
          <w:rFonts w:ascii="Arial" w:hAnsi="Arial" w:cs="Arial"/>
        </w:rPr>
        <w:t xml:space="preserve">zastrzega sobie prawo żądania okazania dodatkowych dokumentów, innych niż wymienione w ust. 3, niezbędnych do rozliczenia przedsięwzięcia i uznania go </w:t>
      </w:r>
      <w:r w:rsidR="008B7F85" w:rsidRPr="002E1151">
        <w:rPr>
          <w:rFonts w:ascii="Arial" w:hAnsi="Arial" w:cs="Arial"/>
        </w:rPr>
        <w:tab/>
      </w:r>
      <w:r w:rsidRPr="002E1151">
        <w:rPr>
          <w:rFonts w:ascii="Arial" w:hAnsi="Arial" w:cs="Arial"/>
        </w:rPr>
        <w:t>za prawidłowo zrealizowane.</w:t>
      </w:r>
    </w:p>
    <w:p w14:paraId="2891987B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749367DE" w14:textId="645296AA" w:rsidR="00AA6836" w:rsidRPr="002E1151" w:rsidRDefault="00000000" w:rsidP="00585A99">
      <w:pPr>
        <w:pStyle w:val="Akapitzlist"/>
        <w:numPr>
          <w:ilvl w:val="0"/>
          <w:numId w:val="3"/>
        </w:numPr>
        <w:tabs>
          <w:tab w:val="left" w:pos="551"/>
        </w:tabs>
        <w:ind w:right="216"/>
        <w:rPr>
          <w:rFonts w:ascii="Arial" w:hAnsi="Arial" w:cs="Arial"/>
        </w:rPr>
      </w:pPr>
      <w:r w:rsidRPr="002E1151">
        <w:rPr>
          <w:rFonts w:ascii="Arial" w:hAnsi="Arial" w:cs="Arial"/>
        </w:rPr>
        <w:t>Gmina</w:t>
      </w:r>
      <w:r w:rsidR="000E3AC1" w:rsidRPr="002E1151">
        <w:rPr>
          <w:rFonts w:ascii="Arial" w:hAnsi="Arial" w:cs="Arial"/>
        </w:rPr>
        <w:t xml:space="preserve"> Głogówek </w:t>
      </w:r>
      <w:r w:rsidRPr="002E1151">
        <w:rPr>
          <w:rFonts w:ascii="Arial" w:hAnsi="Arial" w:cs="Arial"/>
        </w:rPr>
        <w:t>otrzyma z WFOŚiGW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 Opolu,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dotację w terminie do 30 dni od złożenia przez</w:t>
      </w:r>
      <w:r w:rsidR="00F049B6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Gminę</w:t>
      </w:r>
      <w:r w:rsidR="00F049B6"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kompletnego</w:t>
      </w:r>
      <w:r w:rsidR="00F049B6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i</w:t>
      </w:r>
      <w:r w:rsidR="00CA67DB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prawidłowo</w:t>
      </w:r>
      <w:r w:rsidRPr="002E1151">
        <w:rPr>
          <w:rFonts w:ascii="Arial" w:hAnsi="Arial" w:cs="Arial"/>
          <w:spacing w:val="36"/>
        </w:rPr>
        <w:t xml:space="preserve"> </w:t>
      </w:r>
      <w:r w:rsidRPr="002E1151">
        <w:rPr>
          <w:rFonts w:ascii="Arial" w:hAnsi="Arial" w:cs="Arial"/>
        </w:rPr>
        <w:t>wypełnionego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wniosku</w:t>
      </w:r>
      <w:r w:rsidR="00F049B6" w:rsidRPr="002E1151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>płatność</w:t>
      </w:r>
      <w:r w:rsidR="00CA67DB" w:rsidRPr="002E1151">
        <w:rPr>
          <w:rFonts w:ascii="Arial" w:hAnsi="Arial" w:cs="Arial"/>
          <w:spacing w:val="35"/>
        </w:rPr>
        <w:t xml:space="preserve"> </w:t>
      </w:r>
      <w:r w:rsidRPr="002E1151">
        <w:rPr>
          <w:rFonts w:ascii="Arial" w:hAnsi="Arial" w:cs="Arial"/>
        </w:rPr>
        <w:t xml:space="preserve">wraz </w:t>
      </w:r>
      <w:r w:rsidR="00CA67DB" w:rsidRPr="002E1151">
        <w:rPr>
          <w:rFonts w:ascii="Arial" w:hAnsi="Arial" w:cs="Arial"/>
        </w:rPr>
        <w:br/>
      </w:r>
      <w:r w:rsidRPr="002E1151">
        <w:rPr>
          <w:rFonts w:ascii="Arial" w:hAnsi="Arial" w:cs="Arial"/>
        </w:rPr>
        <w:t xml:space="preserve">z wymaganymi dokumentami, składanego nie częściej niż raz </w:t>
      </w:r>
      <w:r w:rsidR="00D1206E" w:rsidRPr="002E1151">
        <w:rPr>
          <w:rFonts w:ascii="Arial" w:hAnsi="Arial" w:cs="Arial"/>
        </w:rPr>
        <w:t>w miesiącu</w:t>
      </w:r>
      <w:r w:rsidR="00CA67DB" w:rsidRPr="002E1151">
        <w:rPr>
          <w:rFonts w:ascii="Arial" w:hAnsi="Arial" w:cs="Arial"/>
        </w:rPr>
        <w:t xml:space="preserve"> dla zbioru przedsięwzięć realizowanych przez </w:t>
      </w:r>
      <w:r w:rsidRPr="002E1151">
        <w:rPr>
          <w:rFonts w:ascii="Arial" w:hAnsi="Arial" w:cs="Arial"/>
        </w:rPr>
        <w:t>beneficjentów końcowych.</w:t>
      </w:r>
    </w:p>
    <w:p w14:paraId="5604B0E6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0D034E23" w14:textId="757E8985" w:rsidR="00AA6836" w:rsidRPr="002E1151" w:rsidRDefault="00000000" w:rsidP="00F049B6">
      <w:pPr>
        <w:pStyle w:val="Akapitzlist"/>
        <w:numPr>
          <w:ilvl w:val="0"/>
          <w:numId w:val="3"/>
        </w:numPr>
        <w:tabs>
          <w:tab w:val="left" w:pos="551"/>
        </w:tabs>
        <w:ind w:right="218"/>
        <w:rPr>
          <w:rFonts w:ascii="Arial" w:hAnsi="Arial" w:cs="Arial"/>
        </w:rPr>
      </w:pPr>
      <w:r w:rsidRPr="002E1151">
        <w:rPr>
          <w:rFonts w:ascii="Arial" w:hAnsi="Arial" w:cs="Arial"/>
        </w:rPr>
        <w:t>Po przeprowadzeniu pozytywnej weryfikacji wniosku o płatność i załączonych do niego dokumentów, pod kątem poprawności i kwalifikowalności poniesionych kosztów, kwota dotacji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wypłacona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będzie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na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wskazany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płatność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rachunek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bankowy</w:t>
      </w:r>
      <w:r w:rsidR="00007B6F" w:rsidRPr="002E1151">
        <w:rPr>
          <w:rFonts w:ascii="Arial" w:hAnsi="Arial" w:cs="Arial"/>
        </w:rPr>
        <w:t xml:space="preserve"> </w:t>
      </w:r>
      <w:r w:rsidR="00A267D0">
        <w:rPr>
          <w:rFonts w:ascii="Arial" w:hAnsi="Arial" w:cs="Arial"/>
        </w:rPr>
        <w:br/>
      </w:r>
      <w:r w:rsidRPr="002E1151">
        <w:rPr>
          <w:rFonts w:ascii="Arial" w:hAnsi="Arial" w:cs="Arial"/>
        </w:rPr>
        <w:t xml:space="preserve">w terminie </w:t>
      </w:r>
      <w:r w:rsidR="00200C71" w:rsidRPr="002E1151">
        <w:rPr>
          <w:rFonts w:ascii="Arial" w:hAnsi="Arial" w:cs="Arial"/>
        </w:rPr>
        <w:t xml:space="preserve">14 </w:t>
      </w:r>
      <w:r w:rsidRPr="002E1151">
        <w:rPr>
          <w:rFonts w:ascii="Arial" w:hAnsi="Arial" w:cs="Arial"/>
        </w:rPr>
        <w:t>dni roboczych od dnia otrzymania środków przez Gminę</w:t>
      </w:r>
      <w:r w:rsidR="000E3AC1" w:rsidRPr="002E1151">
        <w:rPr>
          <w:rFonts w:ascii="Arial" w:hAnsi="Arial" w:cs="Arial"/>
        </w:rPr>
        <w:t xml:space="preserve"> Głogówek </w:t>
      </w:r>
      <w:r w:rsidR="00A267D0">
        <w:rPr>
          <w:rFonts w:ascii="Arial" w:hAnsi="Arial" w:cs="Arial"/>
        </w:rPr>
        <w:br/>
      </w:r>
      <w:r w:rsidRPr="002E1151">
        <w:rPr>
          <w:rFonts w:ascii="Arial" w:hAnsi="Arial" w:cs="Arial"/>
        </w:rPr>
        <w:t>z WFOŚiGW w Opolu. Warunkiem przekazania środków beneficjentowi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końcowemu</w:t>
      </w:r>
      <w:r w:rsidR="00A267D0">
        <w:rPr>
          <w:rFonts w:ascii="Arial" w:hAnsi="Arial" w:cs="Arial"/>
        </w:rPr>
        <w:t xml:space="preserve"> </w:t>
      </w:r>
      <w:r w:rsidRPr="002E1151">
        <w:rPr>
          <w:rFonts w:ascii="Arial" w:hAnsi="Arial" w:cs="Arial"/>
        </w:rPr>
        <w:t>jest</w:t>
      </w:r>
      <w:r w:rsidR="00F049B6"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otrzymanie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przez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Gminę</w:t>
      </w:r>
      <w:r w:rsidR="000E3AC1" w:rsidRPr="002E1151">
        <w:rPr>
          <w:rFonts w:ascii="Arial" w:hAnsi="Arial" w:cs="Arial"/>
          <w:spacing w:val="80"/>
        </w:rPr>
        <w:t xml:space="preserve"> </w:t>
      </w:r>
      <w:r w:rsidR="000E3AC1" w:rsidRPr="002E1151">
        <w:rPr>
          <w:rFonts w:ascii="Arial" w:hAnsi="Arial" w:cs="Arial"/>
        </w:rPr>
        <w:t xml:space="preserve">Głogówek </w:t>
      </w:r>
      <w:r w:rsidRPr="002E1151">
        <w:rPr>
          <w:rFonts w:ascii="Arial" w:hAnsi="Arial" w:cs="Arial"/>
        </w:rPr>
        <w:t>dotacji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z</w:t>
      </w:r>
      <w:r w:rsidRPr="002E1151">
        <w:rPr>
          <w:rFonts w:ascii="Arial" w:hAnsi="Arial" w:cs="Arial"/>
          <w:spacing w:val="80"/>
        </w:rPr>
        <w:t xml:space="preserve"> </w:t>
      </w:r>
      <w:r w:rsidRPr="002E1151">
        <w:rPr>
          <w:rFonts w:ascii="Arial" w:hAnsi="Arial" w:cs="Arial"/>
        </w:rPr>
        <w:t>WFOŚiGW w Opolu, zgodnie z ust. 6.</w:t>
      </w:r>
    </w:p>
    <w:p w14:paraId="52D93B61" w14:textId="77777777" w:rsidR="00AA6836" w:rsidRPr="002E1151" w:rsidRDefault="00AA6836" w:rsidP="00F049B6">
      <w:pPr>
        <w:pStyle w:val="Tekstpodstawowy"/>
        <w:jc w:val="both"/>
        <w:rPr>
          <w:rFonts w:ascii="Arial" w:hAnsi="Arial" w:cs="Arial"/>
          <w:sz w:val="21"/>
        </w:rPr>
      </w:pPr>
    </w:p>
    <w:p w14:paraId="72C7C796" w14:textId="77777777" w:rsidR="00AA6836" w:rsidRPr="002E1151" w:rsidRDefault="00000000" w:rsidP="00585A99">
      <w:pPr>
        <w:pStyle w:val="Akapitzlist"/>
        <w:numPr>
          <w:ilvl w:val="0"/>
          <w:numId w:val="3"/>
        </w:numPr>
        <w:tabs>
          <w:tab w:val="left" w:pos="551"/>
        </w:tabs>
        <w:ind w:right="228"/>
        <w:rPr>
          <w:rFonts w:ascii="Arial" w:hAnsi="Arial" w:cs="Arial"/>
        </w:rPr>
      </w:pPr>
      <w:r w:rsidRPr="002E1151">
        <w:rPr>
          <w:rFonts w:ascii="Arial" w:hAnsi="Arial" w:cs="Arial"/>
        </w:rPr>
        <w:t>Nie wypłaca się dofinansowania, jeżeli beneficjent końcowy zbył przed wypłatą dofinansowania lokal mieszkalny objęty tym dofinansowaniem.</w:t>
      </w:r>
    </w:p>
    <w:p w14:paraId="0F3C777A" w14:textId="77777777" w:rsidR="00A91881" w:rsidRPr="002E1151" w:rsidRDefault="00A91881" w:rsidP="00585A99">
      <w:pPr>
        <w:pStyle w:val="Akapitzlist"/>
        <w:rPr>
          <w:rFonts w:ascii="Arial" w:hAnsi="Arial" w:cs="Arial"/>
        </w:rPr>
      </w:pPr>
    </w:p>
    <w:p w14:paraId="3AB00F01" w14:textId="77777777" w:rsidR="00A91881" w:rsidRPr="002E1151" w:rsidRDefault="00A91881" w:rsidP="00585A99">
      <w:pPr>
        <w:pStyle w:val="Akapitzlist"/>
        <w:tabs>
          <w:tab w:val="left" w:pos="551"/>
        </w:tabs>
        <w:ind w:right="228" w:firstLine="0"/>
        <w:rPr>
          <w:rFonts w:ascii="Arial" w:hAnsi="Arial" w:cs="Arial"/>
        </w:rPr>
      </w:pPr>
    </w:p>
    <w:p w14:paraId="4D3B5A09" w14:textId="77777777" w:rsidR="00AA6836" w:rsidRPr="002E1151" w:rsidRDefault="00000000" w:rsidP="00585A99">
      <w:pPr>
        <w:ind w:left="638" w:right="736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 xml:space="preserve">§ </w:t>
      </w:r>
      <w:r w:rsidRPr="002E1151">
        <w:rPr>
          <w:rFonts w:ascii="Arial" w:hAnsi="Arial" w:cs="Arial"/>
          <w:b/>
          <w:spacing w:val="-10"/>
        </w:rPr>
        <w:t>8</w:t>
      </w:r>
    </w:p>
    <w:p w14:paraId="78F9D96B" w14:textId="77777777" w:rsidR="00AA6836" w:rsidRPr="002E1151" w:rsidRDefault="00000000" w:rsidP="00585A99">
      <w:pPr>
        <w:ind w:left="2899" w:right="2998"/>
        <w:jc w:val="center"/>
        <w:rPr>
          <w:rFonts w:ascii="Arial" w:hAnsi="Arial" w:cs="Arial"/>
          <w:b/>
        </w:rPr>
      </w:pPr>
      <w:r w:rsidRPr="002E1151">
        <w:rPr>
          <w:rFonts w:ascii="Arial" w:hAnsi="Arial" w:cs="Arial"/>
          <w:b/>
        </w:rPr>
        <w:t>Postanowienia</w:t>
      </w:r>
      <w:r w:rsidRPr="002E1151">
        <w:rPr>
          <w:rFonts w:ascii="Arial" w:hAnsi="Arial" w:cs="Arial"/>
          <w:b/>
          <w:spacing w:val="-10"/>
        </w:rPr>
        <w:t xml:space="preserve"> </w:t>
      </w:r>
      <w:r w:rsidRPr="002E1151">
        <w:rPr>
          <w:rFonts w:ascii="Arial" w:hAnsi="Arial" w:cs="Arial"/>
          <w:b/>
          <w:spacing w:val="-2"/>
        </w:rPr>
        <w:t>końcowe</w:t>
      </w:r>
    </w:p>
    <w:p w14:paraId="2416C905" w14:textId="77777777" w:rsidR="00AA6836" w:rsidRPr="002E1151" w:rsidRDefault="00AA6836" w:rsidP="00585A99">
      <w:pPr>
        <w:pStyle w:val="Tekstpodstawowy"/>
        <w:rPr>
          <w:rFonts w:ascii="Arial" w:hAnsi="Arial" w:cs="Arial"/>
          <w:b/>
        </w:rPr>
      </w:pPr>
    </w:p>
    <w:p w14:paraId="192A9511" w14:textId="77777777" w:rsidR="00AA6836" w:rsidRPr="002E1151" w:rsidRDefault="00000000" w:rsidP="00585A99">
      <w:pPr>
        <w:pStyle w:val="Akapitzlist"/>
        <w:numPr>
          <w:ilvl w:val="0"/>
          <w:numId w:val="1"/>
        </w:numPr>
        <w:tabs>
          <w:tab w:val="left" w:pos="551"/>
        </w:tabs>
        <w:ind w:right="221"/>
        <w:rPr>
          <w:rFonts w:ascii="Arial" w:hAnsi="Arial" w:cs="Arial"/>
        </w:rPr>
      </w:pPr>
      <w:r w:rsidRPr="002E1151">
        <w:rPr>
          <w:rFonts w:ascii="Arial" w:hAnsi="Arial" w:cs="Arial"/>
        </w:rPr>
        <w:t>Okres trwałości przedsięwzięcia dla beneficjenta końcowego wynosi 5 lat od daty zakończenia przedsięwzięcia. W okresie trwałości beneficjent końcowy nie może zmienić przeznaczenia lokalu z mieszkalnego na inny, nie może zdemontować urządzeń, instalacji oraz wyrobów budowlanych zakupionych i zainstalowanych w trakcie realizacji przedsięwzięcia, a także nie może zainstalować dodatkowych źródeł ciepła, niespełniających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warunków</w:t>
      </w:r>
      <w:r w:rsidRPr="002E1151">
        <w:rPr>
          <w:rFonts w:ascii="Arial" w:hAnsi="Arial" w:cs="Arial"/>
          <w:spacing w:val="39"/>
        </w:rPr>
        <w:t xml:space="preserve"> </w:t>
      </w:r>
      <w:r w:rsidRPr="002E1151">
        <w:rPr>
          <w:rFonts w:ascii="Arial" w:hAnsi="Arial" w:cs="Arial"/>
        </w:rPr>
        <w:t>Programu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i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wymagań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technicznych,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których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mowa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§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4 ust. 1.</w:t>
      </w:r>
    </w:p>
    <w:p w14:paraId="11A57543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139034C7" w14:textId="77777777" w:rsidR="00AA6836" w:rsidRPr="002E1151" w:rsidRDefault="00000000" w:rsidP="00585A99">
      <w:pPr>
        <w:pStyle w:val="Akapitzlist"/>
        <w:numPr>
          <w:ilvl w:val="0"/>
          <w:numId w:val="1"/>
        </w:numPr>
        <w:tabs>
          <w:tab w:val="left" w:pos="551"/>
        </w:tabs>
        <w:ind w:right="220"/>
        <w:rPr>
          <w:rFonts w:ascii="Arial" w:hAnsi="Arial" w:cs="Arial"/>
        </w:rPr>
      </w:pPr>
      <w:r w:rsidRPr="002E1151">
        <w:rPr>
          <w:rFonts w:ascii="Arial" w:hAnsi="Arial" w:cs="Arial"/>
        </w:rPr>
        <w:t>NFOŚiGW/WFOŚiGW w Opolu może dokonać kontroli przedsięwzięć u beneficjenta końcowego w miejscu realizacji przedsięwzięcia, samodzielnie lub poprzez podmioty zewnętrzne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od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daty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złożenia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wniosku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o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dofinansowanie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przez</w:t>
      </w:r>
      <w:r w:rsidRPr="002E1151">
        <w:rPr>
          <w:rFonts w:ascii="Arial" w:hAnsi="Arial" w:cs="Arial"/>
          <w:spacing w:val="38"/>
        </w:rPr>
        <w:t xml:space="preserve"> </w:t>
      </w:r>
      <w:r w:rsidRPr="002E1151">
        <w:rPr>
          <w:rFonts w:ascii="Arial" w:hAnsi="Arial" w:cs="Arial"/>
        </w:rPr>
        <w:t>beneficjenta</w:t>
      </w:r>
      <w:r w:rsidRPr="002E1151">
        <w:rPr>
          <w:rFonts w:ascii="Arial" w:hAnsi="Arial" w:cs="Arial"/>
          <w:spacing w:val="40"/>
        </w:rPr>
        <w:t xml:space="preserve"> </w:t>
      </w:r>
      <w:r w:rsidRPr="002E1151">
        <w:rPr>
          <w:rFonts w:ascii="Arial" w:hAnsi="Arial" w:cs="Arial"/>
        </w:rPr>
        <w:t>końcowego, w trakcie realizacji oraz w okresie jego trwałości.</w:t>
      </w:r>
    </w:p>
    <w:p w14:paraId="1E457AEE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6A89BE9F" w14:textId="60073260" w:rsidR="00AA6836" w:rsidRPr="002E1151" w:rsidRDefault="00000000" w:rsidP="00585A99">
      <w:pPr>
        <w:pStyle w:val="Akapitzlist"/>
        <w:numPr>
          <w:ilvl w:val="0"/>
          <w:numId w:val="1"/>
        </w:numPr>
        <w:tabs>
          <w:tab w:val="left" w:pos="551"/>
        </w:tabs>
        <w:ind w:right="224"/>
        <w:rPr>
          <w:rFonts w:ascii="Arial" w:hAnsi="Arial" w:cs="Arial"/>
        </w:rPr>
      </w:pPr>
      <w:r w:rsidRPr="002E1151">
        <w:rPr>
          <w:rFonts w:ascii="Arial" w:hAnsi="Arial" w:cs="Arial"/>
        </w:rPr>
        <w:t xml:space="preserve">Kontrola w zakresie określonym w ust. 2 może zostać również przeprowadzona przez upoważnionych przez Burmistrza </w:t>
      </w:r>
      <w:r w:rsidR="000E3AC1" w:rsidRPr="002E1151">
        <w:rPr>
          <w:rFonts w:ascii="Arial" w:hAnsi="Arial" w:cs="Arial"/>
        </w:rPr>
        <w:t xml:space="preserve">Głogówka </w:t>
      </w:r>
      <w:r w:rsidRPr="002E1151">
        <w:rPr>
          <w:rFonts w:ascii="Arial" w:hAnsi="Arial" w:cs="Arial"/>
        </w:rPr>
        <w:t>pracowników Urzędu Miejskiego w</w:t>
      </w:r>
      <w:r w:rsidR="000E3AC1" w:rsidRPr="002E1151">
        <w:rPr>
          <w:rFonts w:ascii="Arial" w:hAnsi="Arial" w:cs="Arial"/>
        </w:rPr>
        <w:t xml:space="preserve"> Głogówku</w:t>
      </w:r>
      <w:r w:rsidRPr="002E1151">
        <w:rPr>
          <w:rFonts w:ascii="Arial" w:hAnsi="Arial" w:cs="Arial"/>
        </w:rPr>
        <w:t>.</w:t>
      </w:r>
    </w:p>
    <w:p w14:paraId="4162C283" w14:textId="77777777" w:rsidR="00AA6836" w:rsidRPr="002E1151" w:rsidRDefault="00AA6836" w:rsidP="00585A99">
      <w:pPr>
        <w:pStyle w:val="Tekstpodstawowy"/>
        <w:rPr>
          <w:rFonts w:ascii="Arial" w:hAnsi="Arial" w:cs="Arial"/>
          <w:sz w:val="25"/>
        </w:rPr>
      </w:pPr>
    </w:p>
    <w:p w14:paraId="04CCF2E3" w14:textId="1D60FDEC" w:rsidR="00AA6836" w:rsidRPr="002E1151" w:rsidRDefault="00000000" w:rsidP="00585A99">
      <w:pPr>
        <w:pStyle w:val="Akapitzlist"/>
        <w:numPr>
          <w:ilvl w:val="0"/>
          <w:numId w:val="1"/>
        </w:numPr>
        <w:tabs>
          <w:tab w:val="left" w:pos="551"/>
        </w:tabs>
        <w:ind w:right="227"/>
        <w:rPr>
          <w:rFonts w:ascii="Arial" w:hAnsi="Arial" w:cs="Arial"/>
        </w:rPr>
      </w:pPr>
      <w:r w:rsidRPr="002E1151">
        <w:rPr>
          <w:rFonts w:ascii="Arial" w:hAnsi="Arial" w:cs="Arial"/>
        </w:rPr>
        <w:t>Beneficjent końcowy jest zobowiązany poddać się kontroli, o której mowa w ust. 2 i 3, pod rygorem rozwiązania umowy i odmowy wypłaty dotacji lub zwrotu wypłaconej dotacji.</w:t>
      </w:r>
    </w:p>
    <w:p w14:paraId="458E9308" w14:textId="77777777" w:rsidR="00AA6836" w:rsidRPr="002E1151" w:rsidRDefault="00AA6836" w:rsidP="00585A99">
      <w:pPr>
        <w:pStyle w:val="Tekstpodstawowy"/>
        <w:rPr>
          <w:rFonts w:ascii="Arial" w:hAnsi="Arial" w:cs="Arial"/>
        </w:rPr>
      </w:pPr>
    </w:p>
    <w:p w14:paraId="09AB65F6" w14:textId="734B7703" w:rsidR="00AA6836" w:rsidRPr="002E1151" w:rsidRDefault="00000000" w:rsidP="00585A99">
      <w:pPr>
        <w:pStyle w:val="Akapitzlist"/>
        <w:numPr>
          <w:ilvl w:val="0"/>
          <w:numId w:val="1"/>
        </w:numPr>
        <w:tabs>
          <w:tab w:val="left" w:pos="551"/>
        </w:tabs>
        <w:ind w:right="225"/>
        <w:rPr>
          <w:rFonts w:ascii="Arial" w:hAnsi="Arial" w:cs="Arial"/>
        </w:rPr>
      </w:pPr>
      <w:r w:rsidRPr="002E1151">
        <w:rPr>
          <w:rFonts w:ascii="Arial" w:hAnsi="Arial" w:cs="Arial"/>
        </w:rPr>
        <w:t>Wnioskodawca (beneficjent końcowy) ma obowiązek niezwłocznego informowania Urzędu Miejskiego w</w:t>
      </w:r>
      <w:r w:rsidR="000E3AC1" w:rsidRPr="002E1151">
        <w:rPr>
          <w:rFonts w:ascii="Arial" w:hAnsi="Arial" w:cs="Arial"/>
        </w:rPr>
        <w:t xml:space="preserve"> Głogówku </w:t>
      </w:r>
      <w:r w:rsidRPr="002E1151">
        <w:rPr>
          <w:rFonts w:ascii="Arial" w:hAnsi="Arial" w:cs="Arial"/>
        </w:rPr>
        <w:t>o każdej zmianie danych adresowych, pod rygorem uznania skutecznego doręczenia korespondencji przez Urząd Miejski, przesłanej na dotychczas znany adres wnioskodawcy (beneficjenta końcowego).</w:t>
      </w:r>
    </w:p>
    <w:p w14:paraId="0F734FDC" w14:textId="77777777" w:rsidR="00AA6836" w:rsidRPr="002E1151" w:rsidRDefault="00AA6836" w:rsidP="00585A99">
      <w:pPr>
        <w:pStyle w:val="Tekstpodstawowy"/>
        <w:rPr>
          <w:rFonts w:ascii="Arial" w:hAnsi="Arial" w:cs="Arial"/>
          <w:sz w:val="21"/>
        </w:rPr>
      </w:pPr>
    </w:p>
    <w:p w14:paraId="55CB54F5" w14:textId="5903AFB8" w:rsidR="00AA6836" w:rsidRPr="002E1151" w:rsidRDefault="00000000" w:rsidP="00585A99">
      <w:pPr>
        <w:pStyle w:val="Akapitzlist"/>
        <w:numPr>
          <w:ilvl w:val="0"/>
          <w:numId w:val="1"/>
        </w:numPr>
        <w:tabs>
          <w:tab w:val="left" w:pos="551"/>
        </w:tabs>
        <w:ind w:right="222"/>
        <w:rPr>
          <w:rFonts w:ascii="Arial" w:hAnsi="Arial" w:cs="Arial"/>
        </w:rPr>
      </w:pPr>
      <w:r w:rsidRPr="002E1151">
        <w:rPr>
          <w:rFonts w:ascii="Arial" w:hAnsi="Arial" w:cs="Arial"/>
        </w:rPr>
        <w:t>Gmin</w:t>
      </w:r>
      <w:r w:rsidR="000E3AC1" w:rsidRPr="002E1151">
        <w:rPr>
          <w:rFonts w:ascii="Arial" w:hAnsi="Arial" w:cs="Arial"/>
        </w:rPr>
        <w:t>a Głogówek</w:t>
      </w:r>
      <w:r w:rsidRPr="002E1151">
        <w:rPr>
          <w:rFonts w:ascii="Arial" w:hAnsi="Arial" w:cs="Arial"/>
        </w:rPr>
        <w:t>, w uzasadnionych przypadkach, zastrzega sobie możliwość zmiany niniejszego Regulaminu.</w:t>
      </w:r>
    </w:p>
    <w:sectPr w:rsidR="00AA6836" w:rsidRPr="002E1151">
      <w:footerReference w:type="default" r:id="rId10"/>
      <w:pgSz w:w="11910" w:h="16840"/>
      <w:pgMar w:top="900" w:right="108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2E464" w14:textId="77777777" w:rsidR="00E01B16" w:rsidRDefault="00E01B16" w:rsidP="00CA139E">
      <w:r>
        <w:separator/>
      </w:r>
    </w:p>
  </w:endnote>
  <w:endnote w:type="continuationSeparator" w:id="0">
    <w:p w14:paraId="18C8AE77" w14:textId="77777777" w:rsidR="00E01B16" w:rsidRDefault="00E01B16" w:rsidP="00CA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584363"/>
      <w:docPartObj>
        <w:docPartGallery w:val="Page Numbers (Bottom of Page)"/>
        <w:docPartUnique/>
      </w:docPartObj>
    </w:sdtPr>
    <w:sdtContent>
      <w:p w14:paraId="34B2480B" w14:textId="55327BAD" w:rsidR="003251B8" w:rsidRDefault="003251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53DAC" w14:textId="77777777" w:rsidR="00CA139E" w:rsidRDefault="00CA1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CB547" w14:textId="77777777" w:rsidR="00E01B16" w:rsidRDefault="00E01B16" w:rsidP="00CA139E">
      <w:r>
        <w:separator/>
      </w:r>
    </w:p>
  </w:footnote>
  <w:footnote w:type="continuationSeparator" w:id="0">
    <w:p w14:paraId="5D470A59" w14:textId="77777777" w:rsidR="00E01B16" w:rsidRDefault="00E01B16" w:rsidP="00CA1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39A"/>
    <w:multiLevelType w:val="hybridMultilevel"/>
    <w:tmpl w:val="4F4EC4E8"/>
    <w:lvl w:ilvl="0" w:tplc="872E59C6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C8C72FA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7FBE099C">
      <w:numFmt w:val="bullet"/>
      <w:lvlText w:val="•"/>
      <w:lvlJc w:val="left"/>
      <w:pPr>
        <w:ind w:left="2377" w:hanging="428"/>
      </w:pPr>
      <w:rPr>
        <w:rFonts w:hint="default"/>
        <w:lang w:val="pl-PL" w:eastAsia="en-US" w:bidi="ar-SA"/>
      </w:rPr>
    </w:lvl>
    <w:lvl w:ilvl="3" w:tplc="F3968252">
      <w:numFmt w:val="bullet"/>
      <w:lvlText w:val="•"/>
      <w:lvlJc w:val="left"/>
      <w:pPr>
        <w:ind w:left="3285" w:hanging="428"/>
      </w:pPr>
      <w:rPr>
        <w:rFonts w:hint="default"/>
        <w:lang w:val="pl-PL" w:eastAsia="en-US" w:bidi="ar-SA"/>
      </w:rPr>
    </w:lvl>
    <w:lvl w:ilvl="4" w:tplc="092A061C">
      <w:numFmt w:val="bullet"/>
      <w:lvlText w:val="•"/>
      <w:lvlJc w:val="left"/>
      <w:pPr>
        <w:ind w:left="4194" w:hanging="428"/>
      </w:pPr>
      <w:rPr>
        <w:rFonts w:hint="default"/>
        <w:lang w:val="pl-PL" w:eastAsia="en-US" w:bidi="ar-SA"/>
      </w:rPr>
    </w:lvl>
    <w:lvl w:ilvl="5" w:tplc="BCF47252">
      <w:numFmt w:val="bullet"/>
      <w:lvlText w:val="•"/>
      <w:lvlJc w:val="left"/>
      <w:pPr>
        <w:ind w:left="5103" w:hanging="428"/>
      </w:pPr>
      <w:rPr>
        <w:rFonts w:hint="default"/>
        <w:lang w:val="pl-PL" w:eastAsia="en-US" w:bidi="ar-SA"/>
      </w:rPr>
    </w:lvl>
    <w:lvl w:ilvl="6" w:tplc="2806E5BC">
      <w:numFmt w:val="bullet"/>
      <w:lvlText w:val="•"/>
      <w:lvlJc w:val="left"/>
      <w:pPr>
        <w:ind w:left="6011" w:hanging="428"/>
      </w:pPr>
      <w:rPr>
        <w:rFonts w:hint="default"/>
        <w:lang w:val="pl-PL" w:eastAsia="en-US" w:bidi="ar-SA"/>
      </w:rPr>
    </w:lvl>
    <w:lvl w:ilvl="7" w:tplc="00B2E3F0">
      <w:numFmt w:val="bullet"/>
      <w:lvlText w:val="•"/>
      <w:lvlJc w:val="left"/>
      <w:pPr>
        <w:ind w:left="6920" w:hanging="428"/>
      </w:pPr>
      <w:rPr>
        <w:rFonts w:hint="default"/>
        <w:lang w:val="pl-PL" w:eastAsia="en-US" w:bidi="ar-SA"/>
      </w:rPr>
    </w:lvl>
    <w:lvl w:ilvl="8" w:tplc="2D60224A">
      <w:numFmt w:val="bullet"/>
      <w:lvlText w:val="•"/>
      <w:lvlJc w:val="left"/>
      <w:pPr>
        <w:ind w:left="782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C37395A"/>
    <w:multiLevelType w:val="hybridMultilevel"/>
    <w:tmpl w:val="D1A40ED2"/>
    <w:lvl w:ilvl="0" w:tplc="D99E01DA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24E8C8">
      <w:start w:val="1"/>
      <w:numFmt w:val="decimal"/>
      <w:lvlText w:val="%2)"/>
      <w:lvlJc w:val="left"/>
      <w:pPr>
        <w:ind w:left="97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A769F5A">
      <w:start w:val="1"/>
      <w:numFmt w:val="lowerLetter"/>
      <w:lvlText w:val="%3)"/>
      <w:lvlJc w:val="left"/>
      <w:pPr>
        <w:ind w:left="1256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CC009DF0">
      <w:numFmt w:val="bullet"/>
      <w:lvlText w:val="•"/>
      <w:lvlJc w:val="left"/>
      <w:pPr>
        <w:ind w:left="2308" w:hanging="281"/>
      </w:pPr>
      <w:rPr>
        <w:rFonts w:hint="default"/>
        <w:lang w:val="pl-PL" w:eastAsia="en-US" w:bidi="ar-SA"/>
      </w:rPr>
    </w:lvl>
    <w:lvl w:ilvl="4" w:tplc="A1A6F050">
      <w:numFmt w:val="bullet"/>
      <w:lvlText w:val="•"/>
      <w:lvlJc w:val="left"/>
      <w:pPr>
        <w:ind w:left="3356" w:hanging="281"/>
      </w:pPr>
      <w:rPr>
        <w:rFonts w:hint="default"/>
        <w:lang w:val="pl-PL" w:eastAsia="en-US" w:bidi="ar-SA"/>
      </w:rPr>
    </w:lvl>
    <w:lvl w:ilvl="5" w:tplc="EAF663D8">
      <w:numFmt w:val="bullet"/>
      <w:lvlText w:val="•"/>
      <w:lvlJc w:val="left"/>
      <w:pPr>
        <w:ind w:left="4404" w:hanging="281"/>
      </w:pPr>
      <w:rPr>
        <w:rFonts w:hint="default"/>
        <w:lang w:val="pl-PL" w:eastAsia="en-US" w:bidi="ar-SA"/>
      </w:rPr>
    </w:lvl>
    <w:lvl w:ilvl="6" w:tplc="E9842E46">
      <w:numFmt w:val="bullet"/>
      <w:lvlText w:val="•"/>
      <w:lvlJc w:val="left"/>
      <w:pPr>
        <w:ind w:left="5453" w:hanging="281"/>
      </w:pPr>
      <w:rPr>
        <w:rFonts w:hint="default"/>
        <w:lang w:val="pl-PL" w:eastAsia="en-US" w:bidi="ar-SA"/>
      </w:rPr>
    </w:lvl>
    <w:lvl w:ilvl="7" w:tplc="873EF1EA">
      <w:numFmt w:val="bullet"/>
      <w:lvlText w:val="•"/>
      <w:lvlJc w:val="left"/>
      <w:pPr>
        <w:ind w:left="6501" w:hanging="281"/>
      </w:pPr>
      <w:rPr>
        <w:rFonts w:hint="default"/>
        <w:lang w:val="pl-PL" w:eastAsia="en-US" w:bidi="ar-SA"/>
      </w:rPr>
    </w:lvl>
    <w:lvl w:ilvl="8" w:tplc="6226D534">
      <w:numFmt w:val="bullet"/>
      <w:lvlText w:val="•"/>
      <w:lvlJc w:val="left"/>
      <w:pPr>
        <w:ind w:left="7549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1550443A"/>
    <w:multiLevelType w:val="hybridMultilevel"/>
    <w:tmpl w:val="646E54E0"/>
    <w:lvl w:ilvl="0" w:tplc="92820BD2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16E5C70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B192C7D4">
      <w:numFmt w:val="bullet"/>
      <w:lvlText w:val="•"/>
      <w:lvlJc w:val="left"/>
      <w:pPr>
        <w:ind w:left="2377" w:hanging="428"/>
      </w:pPr>
      <w:rPr>
        <w:rFonts w:hint="default"/>
        <w:lang w:val="pl-PL" w:eastAsia="en-US" w:bidi="ar-SA"/>
      </w:rPr>
    </w:lvl>
    <w:lvl w:ilvl="3" w:tplc="ADE46FDE">
      <w:numFmt w:val="bullet"/>
      <w:lvlText w:val="•"/>
      <w:lvlJc w:val="left"/>
      <w:pPr>
        <w:ind w:left="3285" w:hanging="428"/>
      </w:pPr>
      <w:rPr>
        <w:rFonts w:hint="default"/>
        <w:lang w:val="pl-PL" w:eastAsia="en-US" w:bidi="ar-SA"/>
      </w:rPr>
    </w:lvl>
    <w:lvl w:ilvl="4" w:tplc="2DEC3D98">
      <w:numFmt w:val="bullet"/>
      <w:lvlText w:val="•"/>
      <w:lvlJc w:val="left"/>
      <w:pPr>
        <w:ind w:left="4194" w:hanging="428"/>
      </w:pPr>
      <w:rPr>
        <w:rFonts w:hint="default"/>
        <w:lang w:val="pl-PL" w:eastAsia="en-US" w:bidi="ar-SA"/>
      </w:rPr>
    </w:lvl>
    <w:lvl w:ilvl="5" w:tplc="6336A4F4">
      <w:numFmt w:val="bullet"/>
      <w:lvlText w:val="•"/>
      <w:lvlJc w:val="left"/>
      <w:pPr>
        <w:ind w:left="5103" w:hanging="428"/>
      </w:pPr>
      <w:rPr>
        <w:rFonts w:hint="default"/>
        <w:lang w:val="pl-PL" w:eastAsia="en-US" w:bidi="ar-SA"/>
      </w:rPr>
    </w:lvl>
    <w:lvl w:ilvl="6" w:tplc="9762FF18">
      <w:numFmt w:val="bullet"/>
      <w:lvlText w:val="•"/>
      <w:lvlJc w:val="left"/>
      <w:pPr>
        <w:ind w:left="6011" w:hanging="428"/>
      </w:pPr>
      <w:rPr>
        <w:rFonts w:hint="default"/>
        <w:lang w:val="pl-PL" w:eastAsia="en-US" w:bidi="ar-SA"/>
      </w:rPr>
    </w:lvl>
    <w:lvl w:ilvl="7" w:tplc="E7787FDC">
      <w:numFmt w:val="bullet"/>
      <w:lvlText w:val="•"/>
      <w:lvlJc w:val="left"/>
      <w:pPr>
        <w:ind w:left="6920" w:hanging="428"/>
      </w:pPr>
      <w:rPr>
        <w:rFonts w:hint="default"/>
        <w:lang w:val="pl-PL" w:eastAsia="en-US" w:bidi="ar-SA"/>
      </w:rPr>
    </w:lvl>
    <w:lvl w:ilvl="8" w:tplc="93AEEE12">
      <w:numFmt w:val="bullet"/>
      <w:lvlText w:val="•"/>
      <w:lvlJc w:val="left"/>
      <w:pPr>
        <w:ind w:left="782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CD9742A"/>
    <w:multiLevelType w:val="hybridMultilevel"/>
    <w:tmpl w:val="187A535A"/>
    <w:lvl w:ilvl="0" w:tplc="6748A7F6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3604648">
      <w:start w:val="1"/>
      <w:numFmt w:val="decimal"/>
      <w:lvlText w:val="%2)"/>
      <w:lvlJc w:val="left"/>
      <w:pPr>
        <w:ind w:left="831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1463F06">
      <w:numFmt w:val="bullet"/>
      <w:lvlText w:val="•"/>
      <w:lvlJc w:val="left"/>
      <w:pPr>
        <w:ind w:left="980" w:hanging="281"/>
      </w:pPr>
      <w:rPr>
        <w:rFonts w:hint="default"/>
        <w:lang w:val="pl-PL" w:eastAsia="en-US" w:bidi="ar-SA"/>
      </w:rPr>
    </w:lvl>
    <w:lvl w:ilvl="3" w:tplc="2B781336">
      <w:numFmt w:val="bullet"/>
      <w:lvlText w:val="•"/>
      <w:lvlJc w:val="left"/>
      <w:pPr>
        <w:ind w:left="2063" w:hanging="281"/>
      </w:pPr>
      <w:rPr>
        <w:rFonts w:hint="default"/>
        <w:lang w:val="pl-PL" w:eastAsia="en-US" w:bidi="ar-SA"/>
      </w:rPr>
    </w:lvl>
    <w:lvl w:ilvl="4" w:tplc="5BFEBD56">
      <w:numFmt w:val="bullet"/>
      <w:lvlText w:val="•"/>
      <w:lvlJc w:val="left"/>
      <w:pPr>
        <w:ind w:left="3146" w:hanging="281"/>
      </w:pPr>
      <w:rPr>
        <w:rFonts w:hint="default"/>
        <w:lang w:val="pl-PL" w:eastAsia="en-US" w:bidi="ar-SA"/>
      </w:rPr>
    </w:lvl>
    <w:lvl w:ilvl="5" w:tplc="147C3150">
      <w:numFmt w:val="bullet"/>
      <w:lvlText w:val="•"/>
      <w:lvlJc w:val="left"/>
      <w:pPr>
        <w:ind w:left="4229" w:hanging="281"/>
      </w:pPr>
      <w:rPr>
        <w:rFonts w:hint="default"/>
        <w:lang w:val="pl-PL" w:eastAsia="en-US" w:bidi="ar-SA"/>
      </w:rPr>
    </w:lvl>
    <w:lvl w:ilvl="6" w:tplc="41B894CA">
      <w:numFmt w:val="bullet"/>
      <w:lvlText w:val="•"/>
      <w:lvlJc w:val="left"/>
      <w:pPr>
        <w:ind w:left="5313" w:hanging="281"/>
      </w:pPr>
      <w:rPr>
        <w:rFonts w:hint="default"/>
        <w:lang w:val="pl-PL" w:eastAsia="en-US" w:bidi="ar-SA"/>
      </w:rPr>
    </w:lvl>
    <w:lvl w:ilvl="7" w:tplc="6E14517A">
      <w:numFmt w:val="bullet"/>
      <w:lvlText w:val="•"/>
      <w:lvlJc w:val="left"/>
      <w:pPr>
        <w:ind w:left="6396" w:hanging="281"/>
      </w:pPr>
      <w:rPr>
        <w:rFonts w:hint="default"/>
        <w:lang w:val="pl-PL" w:eastAsia="en-US" w:bidi="ar-SA"/>
      </w:rPr>
    </w:lvl>
    <w:lvl w:ilvl="8" w:tplc="153056A4">
      <w:numFmt w:val="bullet"/>
      <w:lvlText w:val="•"/>
      <w:lvlJc w:val="left"/>
      <w:pPr>
        <w:ind w:left="747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1CE36383"/>
    <w:multiLevelType w:val="hybridMultilevel"/>
    <w:tmpl w:val="E6BC3714"/>
    <w:lvl w:ilvl="0" w:tplc="6AB06292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18EA658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0FFA6938">
      <w:numFmt w:val="bullet"/>
      <w:lvlText w:val="•"/>
      <w:lvlJc w:val="left"/>
      <w:pPr>
        <w:ind w:left="2377" w:hanging="428"/>
      </w:pPr>
      <w:rPr>
        <w:rFonts w:hint="default"/>
        <w:lang w:val="pl-PL" w:eastAsia="en-US" w:bidi="ar-SA"/>
      </w:rPr>
    </w:lvl>
    <w:lvl w:ilvl="3" w:tplc="010A5D78">
      <w:numFmt w:val="bullet"/>
      <w:lvlText w:val="•"/>
      <w:lvlJc w:val="left"/>
      <w:pPr>
        <w:ind w:left="3285" w:hanging="428"/>
      </w:pPr>
      <w:rPr>
        <w:rFonts w:hint="default"/>
        <w:lang w:val="pl-PL" w:eastAsia="en-US" w:bidi="ar-SA"/>
      </w:rPr>
    </w:lvl>
    <w:lvl w:ilvl="4" w:tplc="32507934">
      <w:numFmt w:val="bullet"/>
      <w:lvlText w:val="•"/>
      <w:lvlJc w:val="left"/>
      <w:pPr>
        <w:ind w:left="4194" w:hanging="428"/>
      </w:pPr>
      <w:rPr>
        <w:rFonts w:hint="default"/>
        <w:lang w:val="pl-PL" w:eastAsia="en-US" w:bidi="ar-SA"/>
      </w:rPr>
    </w:lvl>
    <w:lvl w:ilvl="5" w:tplc="291C8AE4">
      <w:numFmt w:val="bullet"/>
      <w:lvlText w:val="•"/>
      <w:lvlJc w:val="left"/>
      <w:pPr>
        <w:ind w:left="5103" w:hanging="428"/>
      </w:pPr>
      <w:rPr>
        <w:rFonts w:hint="default"/>
        <w:lang w:val="pl-PL" w:eastAsia="en-US" w:bidi="ar-SA"/>
      </w:rPr>
    </w:lvl>
    <w:lvl w:ilvl="6" w:tplc="C44AC19C">
      <w:numFmt w:val="bullet"/>
      <w:lvlText w:val="•"/>
      <w:lvlJc w:val="left"/>
      <w:pPr>
        <w:ind w:left="6011" w:hanging="428"/>
      </w:pPr>
      <w:rPr>
        <w:rFonts w:hint="default"/>
        <w:lang w:val="pl-PL" w:eastAsia="en-US" w:bidi="ar-SA"/>
      </w:rPr>
    </w:lvl>
    <w:lvl w:ilvl="7" w:tplc="124E9146">
      <w:numFmt w:val="bullet"/>
      <w:lvlText w:val="•"/>
      <w:lvlJc w:val="left"/>
      <w:pPr>
        <w:ind w:left="6920" w:hanging="428"/>
      </w:pPr>
      <w:rPr>
        <w:rFonts w:hint="default"/>
        <w:lang w:val="pl-PL" w:eastAsia="en-US" w:bidi="ar-SA"/>
      </w:rPr>
    </w:lvl>
    <w:lvl w:ilvl="8" w:tplc="A044CF5A">
      <w:numFmt w:val="bullet"/>
      <w:lvlText w:val="•"/>
      <w:lvlJc w:val="left"/>
      <w:pPr>
        <w:ind w:left="7829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378065A9"/>
    <w:multiLevelType w:val="hybridMultilevel"/>
    <w:tmpl w:val="8A1E1AD6"/>
    <w:lvl w:ilvl="0" w:tplc="E81863EC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E4DF12">
      <w:start w:val="1"/>
      <w:numFmt w:val="decimal"/>
      <w:lvlText w:val="%2)"/>
      <w:lvlJc w:val="left"/>
      <w:pPr>
        <w:ind w:left="97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78268E8">
      <w:numFmt w:val="bullet"/>
      <w:lvlText w:val="•"/>
      <w:lvlJc w:val="left"/>
      <w:pPr>
        <w:ind w:left="1942" w:hanging="425"/>
      </w:pPr>
      <w:rPr>
        <w:rFonts w:hint="default"/>
        <w:lang w:val="pl-PL" w:eastAsia="en-US" w:bidi="ar-SA"/>
      </w:rPr>
    </w:lvl>
    <w:lvl w:ilvl="3" w:tplc="E7901AB4">
      <w:numFmt w:val="bullet"/>
      <w:lvlText w:val="•"/>
      <w:lvlJc w:val="left"/>
      <w:pPr>
        <w:ind w:left="2905" w:hanging="425"/>
      </w:pPr>
      <w:rPr>
        <w:rFonts w:hint="default"/>
        <w:lang w:val="pl-PL" w:eastAsia="en-US" w:bidi="ar-SA"/>
      </w:rPr>
    </w:lvl>
    <w:lvl w:ilvl="4" w:tplc="D700BAFA">
      <w:numFmt w:val="bullet"/>
      <w:lvlText w:val="•"/>
      <w:lvlJc w:val="left"/>
      <w:pPr>
        <w:ind w:left="3868" w:hanging="425"/>
      </w:pPr>
      <w:rPr>
        <w:rFonts w:hint="default"/>
        <w:lang w:val="pl-PL" w:eastAsia="en-US" w:bidi="ar-SA"/>
      </w:rPr>
    </w:lvl>
    <w:lvl w:ilvl="5" w:tplc="8322335A">
      <w:numFmt w:val="bullet"/>
      <w:lvlText w:val="•"/>
      <w:lvlJc w:val="left"/>
      <w:pPr>
        <w:ind w:left="4831" w:hanging="425"/>
      </w:pPr>
      <w:rPr>
        <w:rFonts w:hint="default"/>
        <w:lang w:val="pl-PL" w:eastAsia="en-US" w:bidi="ar-SA"/>
      </w:rPr>
    </w:lvl>
    <w:lvl w:ilvl="6" w:tplc="6F241F2A">
      <w:numFmt w:val="bullet"/>
      <w:lvlText w:val="•"/>
      <w:lvlJc w:val="left"/>
      <w:pPr>
        <w:ind w:left="5794" w:hanging="425"/>
      </w:pPr>
      <w:rPr>
        <w:rFonts w:hint="default"/>
        <w:lang w:val="pl-PL" w:eastAsia="en-US" w:bidi="ar-SA"/>
      </w:rPr>
    </w:lvl>
    <w:lvl w:ilvl="7" w:tplc="F75C2214">
      <w:numFmt w:val="bullet"/>
      <w:lvlText w:val="•"/>
      <w:lvlJc w:val="left"/>
      <w:pPr>
        <w:ind w:left="6757" w:hanging="425"/>
      </w:pPr>
      <w:rPr>
        <w:rFonts w:hint="default"/>
        <w:lang w:val="pl-PL" w:eastAsia="en-US" w:bidi="ar-SA"/>
      </w:rPr>
    </w:lvl>
    <w:lvl w:ilvl="8" w:tplc="DAFEE916">
      <w:numFmt w:val="bullet"/>
      <w:lvlText w:val="•"/>
      <w:lvlJc w:val="left"/>
      <w:pPr>
        <w:ind w:left="7720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519F19EF"/>
    <w:multiLevelType w:val="hybridMultilevel"/>
    <w:tmpl w:val="273C867C"/>
    <w:lvl w:ilvl="0" w:tplc="DAB4EB92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30A6166">
      <w:start w:val="1"/>
      <w:numFmt w:val="decimal"/>
      <w:lvlText w:val="%2)"/>
      <w:lvlJc w:val="left"/>
      <w:pPr>
        <w:ind w:left="97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16CDEB0">
      <w:numFmt w:val="bullet"/>
      <w:lvlText w:val="-"/>
      <w:lvlJc w:val="left"/>
      <w:pPr>
        <w:ind w:left="1112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B942C394">
      <w:numFmt w:val="bullet"/>
      <w:lvlText w:val="•"/>
      <w:lvlJc w:val="left"/>
      <w:pPr>
        <w:ind w:left="2185" w:hanging="137"/>
      </w:pPr>
      <w:rPr>
        <w:rFonts w:hint="default"/>
        <w:lang w:val="pl-PL" w:eastAsia="en-US" w:bidi="ar-SA"/>
      </w:rPr>
    </w:lvl>
    <w:lvl w:ilvl="4" w:tplc="C04EF86E">
      <w:numFmt w:val="bullet"/>
      <w:lvlText w:val="•"/>
      <w:lvlJc w:val="left"/>
      <w:pPr>
        <w:ind w:left="3251" w:hanging="137"/>
      </w:pPr>
      <w:rPr>
        <w:rFonts w:hint="default"/>
        <w:lang w:val="pl-PL" w:eastAsia="en-US" w:bidi="ar-SA"/>
      </w:rPr>
    </w:lvl>
    <w:lvl w:ilvl="5" w:tplc="5B4E5738">
      <w:numFmt w:val="bullet"/>
      <w:lvlText w:val="•"/>
      <w:lvlJc w:val="left"/>
      <w:pPr>
        <w:ind w:left="4317" w:hanging="137"/>
      </w:pPr>
      <w:rPr>
        <w:rFonts w:hint="default"/>
        <w:lang w:val="pl-PL" w:eastAsia="en-US" w:bidi="ar-SA"/>
      </w:rPr>
    </w:lvl>
    <w:lvl w:ilvl="6" w:tplc="99E2E644">
      <w:numFmt w:val="bullet"/>
      <w:lvlText w:val="•"/>
      <w:lvlJc w:val="left"/>
      <w:pPr>
        <w:ind w:left="5383" w:hanging="137"/>
      </w:pPr>
      <w:rPr>
        <w:rFonts w:hint="default"/>
        <w:lang w:val="pl-PL" w:eastAsia="en-US" w:bidi="ar-SA"/>
      </w:rPr>
    </w:lvl>
    <w:lvl w:ilvl="7" w:tplc="65746BB6">
      <w:numFmt w:val="bullet"/>
      <w:lvlText w:val="•"/>
      <w:lvlJc w:val="left"/>
      <w:pPr>
        <w:ind w:left="6449" w:hanging="137"/>
      </w:pPr>
      <w:rPr>
        <w:rFonts w:hint="default"/>
        <w:lang w:val="pl-PL" w:eastAsia="en-US" w:bidi="ar-SA"/>
      </w:rPr>
    </w:lvl>
    <w:lvl w:ilvl="8" w:tplc="AE86D8CE">
      <w:numFmt w:val="bullet"/>
      <w:lvlText w:val="•"/>
      <w:lvlJc w:val="left"/>
      <w:pPr>
        <w:ind w:left="7514" w:hanging="137"/>
      </w:pPr>
      <w:rPr>
        <w:rFonts w:hint="default"/>
        <w:lang w:val="pl-PL" w:eastAsia="en-US" w:bidi="ar-SA"/>
      </w:rPr>
    </w:lvl>
  </w:abstractNum>
  <w:abstractNum w:abstractNumId="7" w15:restartNumberingAfterBreak="0">
    <w:nsid w:val="51BF55BD"/>
    <w:multiLevelType w:val="hybridMultilevel"/>
    <w:tmpl w:val="D4AC6BCA"/>
    <w:lvl w:ilvl="0" w:tplc="9AB80C46">
      <w:start w:val="1"/>
      <w:numFmt w:val="lowerLetter"/>
      <w:lvlText w:val="%1)"/>
      <w:lvlJc w:val="left"/>
      <w:pPr>
        <w:ind w:left="1256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49E0CC4">
      <w:numFmt w:val="bullet"/>
      <w:lvlText w:val="•"/>
      <w:lvlJc w:val="left"/>
      <w:pPr>
        <w:ind w:left="2098" w:hanging="281"/>
      </w:pPr>
      <w:rPr>
        <w:rFonts w:hint="default"/>
        <w:lang w:val="pl-PL" w:eastAsia="en-US" w:bidi="ar-SA"/>
      </w:rPr>
    </w:lvl>
    <w:lvl w:ilvl="2" w:tplc="41B42454">
      <w:numFmt w:val="bullet"/>
      <w:lvlText w:val="•"/>
      <w:lvlJc w:val="left"/>
      <w:pPr>
        <w:ind w:left="2937" w:hanging="281"/>
      </w:pPr>
      <w:rPr>
        <w:rFonts w:hint="default"/>
        <w:lang w:val="pl-PL" w:eastAsia="en-US" w:bidi="ar-SA"/>
      </w:rPr>
    </w:lvl>
    <w:lvl w:ilvl="3" w:tplc="0A5CCC5C">
      <w:numFmt w:val="bullet"/>
      <w:lvlText w:val="•"/>
      <w:lvlJc w:val="left"/>
      <w:pPr>
        <w:ind w:left="3775" w:hanging="281"/>
      </w:pPr>
      <w:rPr>
        <w:rFonts w:hint="default"/>
        <w:lang w:val="pl-PL" w:eastAsia="en-US" w:bidi="ar-SA"/>
      </w:rPr>
    </w:lvl>
    <w:lvl w:ilvl="4" w:tplc="90FCB04C">
      <w:numFmt w:val="bullet"/>
      <w:lvlText w:val="•"/>
      <w:lvlJc w:val="left"/>
      <w:pPr>
        <w:ind w:left="4614" w:hanging="281"/>
      </w:pPr>
      <w:rPr>
        <w:rFonts w:hint="default"/>
        <w:lang w:val="pl-PL" w:eastAsia="en-US" w:bidi="ar-SA"/>
      </w:rPr>
    </w:lvl>
    <w:lvl w:ilvl="5" w:tplc="039E356C">
      <w:numFmt w:val="bullet"/>
      <w:lvlText w:val="•"/>
      <w:lvlJc w:val="left"/>
      <w:pPr>
        <w:ind w:left="5453" w:hanging="281"/>
      </w:pPr>
      <w:rPr>
        <w:rFonts w:hint="default"/>
        <w:lang w:val="pl-PL" w:eastAsia="en-US" w:bidi="ar-SA"/>
      </w:rPr>
    </w:lvl>
    <w:lvl w:ilvl="6" w:tplc="B816BA82">
      <w:numFmt w:val="bullet"/>
      <w:lvlText w:val="•"/>
      <w:lvlJc w:val="left"/>
      <w:pPr>
        <w:ind w:left="6291" w:hanging="281"/>
      </w:pPr>
      <w:rPr>
        <w:rFonts w:hint="default"/>
        <w:lang w:val="pl-PL" w:eastAsia="en-US" w:bidi="ar-SA"/>
      </w:rPr>
    </w:lvl>
    <w:lvl w:ilvl="7" w:tplc="9F307098">
      <w:numFmt w:val="bullet"/>
      <w:lvlText w:val="•"/>
      <w:lvlJc w:val="left"/>
      <w:pPr>
        <w:ind w:left="7130" w:hanging="281"/>
      </w:pPr>
      <w:rPr>
        <w:rFonts w:hint="default"/>
        <w:lang w:val="pl-PL" w:eastAsia="en-US" w:bidi="ar-SA"/>
      </w:rPr>
    </w:lvl>
    <w:lvl w:ilvl="8" w:tplc="E974CDDA">
      <w:numFmt w:val="bullet"/>
      <w:lvlText w:val="•"/>
      <w:lvlJc w:val="left"/>
      <w:pPr>
        <w:ind w:left="7969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58C25027"/>
    <w:multiLevelType w:val="hybridMultilevel"/>
    <w:tmpl w:val="6BF4D716"/>
    <w:lvl w:ilvl="0" w:tplc="0A001D42">
      <w:start w:val="1"/>
      <w:numFmt w:val="lowerLetter"/>
      <w:lvlText w:val="%1)"/>
      <w:lvlJc w:val="left"/>
      <w:pPr>
        <w:ind w:left="1256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AA09190">
      <w:numFmt w:val="bullet"/>
      <w:lvlText w:val="•"/>
      <w:lvlJc w:val="left"/>
      <w:pPr>
        <w:ind w:left="2098" w:hanging="281"/>
      </w:pPr>
      <w:rPr>
        <w:rFonts w:hint="default"/>
        <w:lang w:val="pl-PL" w:eastAsia="en-US" w:bidi="ar-SA"/>
      </w:rPr>
    </w:lvl>
    <w:lvl w:ilvl="2" w:tplc="D1C8A2BA">
      <w:numFmt w:val="bullet"/>
      <w:lvlText w:val="•"/>
      <w:lvlJc w:val="left"/>
      <w:pPr>
        <w:ind w:left="2937" w:hanging="281"/>
      </w:pPr>
      <w:rPr>
        <w:rFonts w:hint="default"/>
        <w:lang w:val="pl-PL" w:eastAsia="en-US" w:bidi="ar-SA"/>
      </w:rPr>
    </w:lvl>
    <w:lvl w:ilvl="3" w:tplc="3B8818A2">
      <w:numFmt w:val="bullet"/>
      <w:lvlText w:val="•"/>
      <w:lvlJc w:val="left"/>
      <w:pPr>
        <w:ind w:left="3775" w:hanging="281"/>
      </w:pPr>
      <w:rPr>
        <w:rFonts w:hint="default"/>
        <w:lang w:val="pl-PL" w:eastAsia="en-US" w:bidi="ar-SA"/>
      </w:rPr>
    </w:lvl>
    <w:lvl w:ilvl="4" w:tplc="5E6CC48C">
      <w:numFmt w:val="bullet"/>
      <w:lvlText w:val="•"/>
      <w:lvlJc w:val="left"/>
      <w:pPr>
        <w:ind w:left="4614" w:hanging="281"/>
      </w:pPr>
      <w:rPr>
        <w:rFonts w:hint="default"/>
        <w:lang w:val="pl-PL" w:eastAsia="en-US" w:bidi="ar-SA"/>
      </w:rPr>
    </w:lvl>
    <w:lvl w:ilvl="5" w:tplc="C44AD7A4">
      <w:numFmt w:val="bullet"/>
      <w:lvlText w:val="•"/>
      <w:lvlJc w:val="left"/>
      <w:pPr>
        <w:ind w:left="5453" w:hanging="281"/>
      </w:pPr>
      <w:rPr>
        <w:rFonts w:hint="default"/>
        <w:lang w:val="pl-PL" w:eastAsia="en-US" w:bidi="ar-SA"/>
      </w:rPr>
    </w:lvl>
    <w:lvl w:ilvl="6" w:tplc="49D6F110">
      <w:numFmt w:val="bullet"/>
      <w:lvlText w:val="•"/>
      <w:lvlJc w:val="left"/>
      <w:pPr>
        <w:ind w:left="6291" w:hanging="281"/>
      </w:pPr>
      <w:rPr>
        <w:rFonts w:hint="default"/>
        <w:lang w:val="pl-PL" w:eastAsia="en-US" w:bidi="ar-SA"/>
      </w:rPr>
    </w:lvl>
    <w:lvl w:ilvl="7" w:tplc="A47E280A">
      <w:numFmt w:val="bullet"/>
      <w:lvlText w:val="•"/>
      <w:lvlJc w:val="left"/>
      <w:pPr>
        <w:ind w:left="7130" w:hanging="281"/>
      </w:pPr>
      <w:rPr>
        <w:rFonts w:hint="default"/>
        <w:lang w:val="pl-PL" w:eastAsia="en-US" w:bidi="ar-SA"/>
      </w:rPr>
    </w:lvl>
    <w:lvl w:ilvl="8" w:tplc="960E373E">
      <w:numFmt w:val="bullet"/>
      <w:lvlText w:val="•"/>
      <w:lvlJc w:val="left"/>
      <w:pPr>
        <w:ind w:left="7969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663D10AA"/>
    <w:multiLevelType w:val="hybridMultilevel"/>
    <w:tmpl w:val="EA649EF0"/>
    <w:lvl w:ilvl="0" w:tplc="F65CDB5A">
      <w:start w:val="1"/>
      <w:numFmt w:val="decimal"/>
      <w:lvlText w:val="%1."/>
      <w:lvlJc w:val="left"/>
      <w:pPr>
        <w:ind w:left="34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31A74D8">
      <w:numFmt w:val="bullet"/>
      <w:lvlText w:val="•"/>
      <w:lvlJc w:val="left"/>
      <w:pPr>
        <w:ind w:left="778" w:hanging="286"/>
      </w:pPr>
      <w:rPr>
        <w:rFonts w:hint="default"/>
        <w:lang w:val="pl-PL" w:eastAsia="en-US" w:bidi="ar-SA"/>
      </w:rPr>
    </w:lvl>
    <w:lvl w:ilvl="2" w:tplc="F0D6FA0A">
      <w:numFmt w:val="bullet"/>
      <w:lvlText w:val="•"/>
      <w:lvlJc w:val="left"/>
      <w:pPr>
        <w:ind w:left="1217" w:hanging="286"/>
      </w:pPr>
      <w:rPr>
        <w:rFonts w:hint="default"/>
        <w:lang w:val="pl-PL" w:eastAsia="en-US" w:bidi="ar-SA"/>
      </w:rPr>
    </w:lvl>
    <w:lvl w:ilvl="3" w:tplc="E314007A">
      <w:numFmt w:val="bullet"/>
      <w:lvlText w:val="•"/>
      <w:lvlJc w:val="left"/>
      <w:pPr>
        <w:ind w:left="1656" w:hanging="286"/>
      </w:pPr>
      <w:rPr>
        <w:rFonts w:hint="default"/>
        <w:lang w:val="pl-PL" w:eastAsia="en-US" w:bidi="ar-SA"/>
      </w:rPr>
    </w:lvl>
    <w:lvl w:ilvl="4" w:tplc="88B02982">
      <w:numFmt w:val="bullet"/>
      <w:lvlText w:val="•"/>
      <w:lvlJc w:val="left"/>
      <w:pPr>
        <w:ind w:left="2094" w:hanging="286"/>
      </w:pPr>
      <w:rPr>
        <w:rFonts w:hint="default"/>
        <w:lang w:val="pl-PL" w:eastAsia="en-US" w:bidi="ar-SA"/>
      </w:rPr>
    </w:lvl>
    <w:lvl w:ilvl="5" w:tplc="B7188C7C">
      <w:numFmt w:val="bullet"/>
      <w:lvlText w:val="•"/>
      <w:lvlJc w:val="left"/>
      <w:pPr>
        <w:ind w:left="2533" w:hanging="286"/>
      </w:pPr>
      <w:rPr>
        <w:rFonts w:hint="default"/>
        <w:lang w:val="pl-PL" w:eastAsia="en-US" w:bidi="ar-SA"/>
      </w:rPr>
    </w:lvl>
    <w:lvl w:ilvl="6" w:tplc="E3A84A08">
      <w:numFmt w:val="bullet"/>
      <w:lvlText w:val="•"/>
      <w:lvlJc w:val="left"/>
      <w:pPr>
        <w:ind w:left="2972" w:hanging="286"/>
      </w:pPr>
      <w:rPr>
        <w:rFonts w:hint="default"/>
        <w:lang w:val="pl-PL" w:eastAsia="en-US" w:bidi="ar-SA"/>
      </w:rPr>
    </w:lvl>
    <w:lvl w:ilvl="7" w:tplc="72467790">
      <w:numFmt w:val="bullet"/>
      <w:lvlText w:val="•"/>
      <w:lvlJc w:val="left"/>
      <w:pPr>
        <w:ind w:left="3410" w:hanging="286"/>
      </w:pPr>
      <w:rPr>
        <w:rFonts w:hint="default"/>
        <w:lang w:val="pl-PL" w:eastAsia="en-US" w:bidi="ar-SA"/>
      </w:rPr>
    </w:lvl>
    <w:lvl w:ilvl="8" w:tplc="3DCE6BE8">
      <w:numFmt w:val="bullet"/>
      <w:lvlText w:val="•"/>
      <w:lvlJc w:val="left"/>
      <w:pPr>
        <w:ind w:left="3849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6F6C4F94"/>
    <w:multiLevelType w:val="hybridMultilevel"/>
    <w:tmpl w:val="27D43688"/>
    <w:lvl w:ilvl="0" w:tplc="61E2980A">
      <w:numFmt w:val="bullet"/>
      <w:lvlText w:val="-"/>
      <w:lvlJc w:val="left"/>
      <w:pPr>
        <w:ind w:left="191" w:hanging="13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58E08A">
      <w:numFmt w:val="bullet"/>
      <w:lvlText w:val="•"/>
      <w:lvlJc w:val="left"/>
      <w:pPr>
        <w:ind w:left="950" w:hanging="135"/>
      </w:pPr>
      <w:rPr>
        <w:rFonts w:hint="default"/>
        <w:lang w:val="pl-PL" w:eastAsia="en-US" w:bidi="ar-SA"/>
      </w:rPr>
    </w:lvl>
    <w:lvl w:ilvl="2" w:tplc="D2C8ECC6">
      <w:numFmt w:val="bullet"/>
      <w:lvlText w:val="•"/>
      <w:lvlJc w:val="left"/>
      <w:pPr>
        <w:ind w:left="1700" w:hanging="135"/>
      </w:pPr>
      <w:rPr>
        <w:rFonts w:hint="default"/>
        <w:lang w:val="pl-PL" w:eastAsia="en-US" w:bidi="ar-SA"/>
      </w:rPr>
    </w:lvl>
    <w:lvl w:ilvl="3" w:tplc="23BAE596">
      <w:numFmt w:val="bullet"/>
      <w:lvlText w:val="•"/>
      <w:lvlJc w:val="left"/>
      <w:pPr>
        <w:ind w:left="2450" w:hanging="135"/>
      </w:pPr>
      <w:rPr>
        <w:rFonts w:hint="default"/>
        <w:lang w:val="pl-PL" w:eastAsia="en-US" w:bidi="ar-SA"/>
      </w:rPr>
    </w:lvl>
    <w:lvl w:ilvl="4" w:tplc="5254B398">
      <w:numFmt w:val="bullet"/>
      <w:lvlText w:val="•"/>
      <w:lvlJc w:val="left"/>
      <w:pPr>
        <w:ind w:left="3201" w:hanging="135"/>
      </w:pPr>
      <w:rPr>
        <w:rFonts w:hint="default"/>
        <w:lang w:val="pl-PL" w:eastAsia="en-US" w:bidi="ar-SA"/>
      </w:rPr>
    </w:lvl>
    <w:lvl w:ilvl="5" w:tplc="4F0C12AE">
      <w:numFmt w:val="bullet"/>
      <w:lvlText w:val="•"/>
      <w:lvlJc w:val="left"/>
      <w:pPr>
        <w:ind w:left="3951" w:hanging="135"/>
      </w:pPr>
      <w:rPr>
        <w:rFonts w:hint="default"/>
        <w:lang w:val="pl-PL" w:eastAsia="en-US" w:bidi="ar-SA"/>
      </w:rPr>
    </w:lvl>
    <w:lvl w:ilvl="6" w:tplc="1FB02B04">
      <w:numFmt w:val="bullet"/>
      <w:lvlText w:val="•"/>
      <w:lvlJc w:val="left"/>
      <w:pPr>
        <w:ind w:left="4701" w:hanging="135"/>
      </w:pPr>
      <w:rPr>
        <w:rFonts w:hint="default"/>
        <w:lang w:val="pl-PL" w:eastAsia="en-US" w:bidi="ar-SA"/>
      </w:rPr>
    </w:lvl>
    <w:lvl w:ilvl="7" w:tplc="ACF6CFEA">
      <w:numFmt w:val="bullet"/>
      <w:lvlText w:val="•"/>
      <w:lvlJc w:val="left"/>
      <w:pPr>
        <w:ind w:left="5452" w:hanging="135"/>
      </w:pPr>
      <w:rPr>
        <w:rFonts w:hint="default"/>
        <w:lang w:val="pl-PL" w:eastAsia="en-US" w:bidi="ar-SA"/>
      </w:rPr>
    </w:lvl>
    <w:lvl w:ilvl="8" w:tplc="C9B24E58">
      <w:numFmt w:val="bullet"/>
      <w:lvlText w:val="•"/>
      <w:lvlJc w:val="left"/>
      <w:pPr>
        <w:ind w:left="6202" w:hanging="135"/>
      </w:pPr>
      <w:rPr>
        <w:rFonts w:hint="default"/>
        <w:lang w:val="pl-PL" w:eastAsia="en-US" w:bidi="ar-SA"/>
      </w:rPr>
    </w:lvl>
  </w:abstractNum>
  <w:abstractNum w:abstractNumId="11" w15:restartNumberingAfterBreak="0">
    <w:nsid w:val="721F5B6B"/>
    <w:multiLevelType w:val="hybridMultilevel"/>
    <w:tmpl w:val="B1C6AEFA"/>
    <w:lvl w:ilvl="0" w:tplc="58C4C3E4">
      <w:start w:val="1"/>
      <w:numFmt w:val="decimal"/>
      <w:lvlText w:val="%1."/>
      <w:lvlJc w:val="left"/>
      <w:pPr>
        <w:ind w:left="55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27647C6">
      <w:start w:val="1"/>
      <w:numFmt w:val="decimal"/>
      <w:lvlText w:val="%2)"/>
      <w:lvlJc w:val="left"/>
      <w:pPr>
        <w:ind w:left="97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5E01352">
      <w:numFmt w:val="bullet"/>
      <w:lvlText w:val="•"/>
      <w:lvlJc w:val="left"/>
      <w:pPr>
        <w:ind w:left="1942" w:hanging="425"/>
      </w:pPr>
      <w:rPr>
        <w:rFonts w:hint="default"/>
        <w:lang w:val="pl-PL" w:eastAsia="en-US" w:bidi="ar-SA"/>
      </w:rPr>
    </w:lvl>
    <w:lvl w:ilvl="3" w:tplc="A0567F3A">
      <w:numFmt w:val="bullet"/>
      <w:lvlText w:val="•"/>
      <w:lvlJc w:val="left"/>
      <w:pPr>
        <w:ind w:left="2905" w:hanging="425"/>
      </w:pPr>
      <w:rPr>
        <w:rFonts w:hint="default"/>
        <w:lang w:val="pl-PL" w:eastAsia="en-US" w:bidi="ar-SA"/>
      </w:rPr>
    </w:lvl>
    <w:lvl w:ilvl="4" w:tplc="6DB0532C">
      <w:numFmt w:val="bullet"/>
      <w:lvlText w:val="•"/>
      <w:lvlJc w:val="left"/>
      <w:pPr>
        <w:ind w:left="3868" w:hanging="425"/>
      </w:pPr>
      <w:rPr>
        <w:rFonts w:hint="default"/>
        <w:lang w:val="pl-PL" w:eastAsia="en-US" w:bidi="ar-SA"/>
      </w:rPr>
    </w:lvl>
    <w:lvl w:ilvl="5" w:tplc="5A7A5524">
      <w:numFmt w:val="bullet"/>
      <w:lvlText w:val="•"/>
      <w:lvlJc w:val="left"/>
      <w:pPr>
        <w:ind w:left="4831" w:hanging="425"/>
      </w:pPr>
      <w:rPr>
        <w:rFonts w:hint="default"/>
        <w:lang w:val="pl-PL" w:eastAsia="en-US" w:bidi="ar-SA"/>
      </w:rPr>
    </w:lvl>
    <w:lvl w:ilvl="6" w:tplc="BB0C6FB4">
      <w:numFmt w:val="bullet"/>
      <w:lvlText w:val="•"/>
      <w:lvlJc w:val="left"/>
      <w:pPr>
        <w:ind w:left="5794" w:hanging="425"/>
      </w:pPr>
      <w:rPr>
        <w:rFonts w:hint="default"/>
        <w:lang w:val="pl-PL" w:eastAsia="en-US" w:bidi="ar-SA"/>
      </w:rPr>
    </w:lvl>
    <w:lvl w:ilvl="7" w:tplc="A424721E">
      <w:numFmt w:val="bullet"/>
      <w:lvlText w:val="•"/>
      <w:lvlJc w:val="left"/>
      <w:pPr>
        <w:ind w:left="6757" w:hanging="425"/>
      </w:pPr>
      <w:rPr>
        <w:rFonts w:hint="default"/>
        <w:lang w:val="pl-PL" w:eastAsia="en-US" w:bidi="ar-SA"/>
      </w:rPr>
    </w:lvl>
    <w:lvl w:ilvl="8" w:tplc="582ACF96">
      <w:numFmt w:val="bullet"/>
      <w:lvlText w:val="•"/>
      <w:lvlJc w:val="left"/>
      <w:pPr>
        <w:ind w:left="7720" w:hanging="425"/>
      </w:pPr>
      <w:rPr>
        <w:rFonts w:hint="default"/>
        <w:lang w:val="pl-PL" w:eastAsia="en-US" w:bidi="ar-SA"/>
      </w:rPr>
    </w:lvl>
  </w:abstractNum>
  <w:num w:numId="1" w16cid:durableId="773550528">
    <w:abstractNumId w:val="4"/>
  </w:num>
  <w:num w:numId="2" w16cid:durableId="1700740228">
    <w:abstractNumId w:val="8"/>
  </w:num>
  <w:num w:numId="3" w16cid:durableId="113065151">
    <w:abstractNumId w:val="6"/>
  </w:num>
  <w:num w:numId="4" w16cid:durableId="1613197414">
    <w:abstractNumId w:val="2"/>
  </w:num>
  <w:num w:numId="5" w16cid:durableId="1078481137">
    <w:abstractNumId w:val="3"/>
  </w:num>
  <w:num w:numId="6" w16cid:durableId="1342388727">
    <w:abstractNumId w:val="9"/>
  </w:num>
  <w:num w:numId="7" w16cid:durableId="426386278">
    <w:abstractNumId w:val="10"/>
  </w:num>
  <w:num w:numId="8" w16cid:durableId="2115901574">
    <w:abstractNumId w:val="0"/>
  </w:num>
  <w:num w:numId="9" w16cid:durableId="282153046">
    <w:abstractNumId w:val="7"/>
  </w:num>
  <w:num w:numId="10" w16cid:durableId="1664352913">
    <w:abstractNumId w:val="1"/>
  </w:num>
  <w:num w:numId="11" w16cid:durableId="860822557">
    <w:abstractNumId w:val="5"/>
  </w:num>
  <w:num w:numId="12" w16cid:durableId="291063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36"/>
    <w:rsid w:val="00007B6F"/>
    <w:rsid w:val="00052C4D"/>
    <w:rsid w:val="0005729E"/>
    <w:rsid w:val="00057744"/>
    <w:rsid w:val="000B381E"/>
    <w:rsid w:val="000B614F"/>
    <w:rsid w:val="000C69F5"/>
    <w:rsid w:val="000E3AC1"/>
    <w:rsid w:val="000F0CE2"/>
    <w:rsid w:val="00111052"/>
    <w:rsid w:val="00121DFA"/>
    <w:rsid w:val="00156149"/>
    <w:rsid w:val="00182511"/>
    <w:rsid w:val="001A571A"/>
    <w:rsid w:val="001C0993"/>
    <w:rsid w:val="001C186C"/>
    <w:rsid w:val="001F24E9"/>
    <w:rsid w:val="001F2D13"/>
    <w:rsid w:val="00200C71"/>
    <w:rsid w:val="00200ECD"/>
    <w:rsid w:val="00206B07"/>
    <w:rsid w:val="0021046C"/>
    <w:rsid w:val="0021209D"/>
    <w:rsid w:val="00235C6F"/>
    <w:rsid w:val="00254821"/>
    <w:rsid w:val="00256074"/>
    <w:rsid w:val="002705F2"/>
    <w:rsid w:val="00274E6F"/>
    <w:rsid w:val="00286982"/>
    <w:rsid w:val="00292ACA"/>
    <w:rsid w:val="002B4600"/>
    <w:rsid w:val="002C08E9"/>
    <w:rsid w:val="002D33D9"/>
    <w:rsid w:val="002D46B8"/>
    <w:rsid w:val="002D68E9"/>
    <w:rsid w:val="002D7E0A"/>
    <w:rsid w:val="002E067B"/>
    <w:rsid w:val="002E1151"/>
    <w:rsid w:val="00314EC1"/>
    <w:rsid w:val="00324BC0"/>
    <w:rsid w:val="003251B8"/>
    <w:rsid w:val="00325D8D"/>
    <w:rsid w:val="003326B8"/>
    <w:rsid w:val="00344549"/>
    <w:rsid w:val="00372177"/>
    <w:rsid w:val="00376A6B"/>
    <w:rsid w:val="003806D2"/>
    <w:rsid w:val="00381F6E"/>
    <w:rsid w:val="003B125A"/>
    <w:rsid w:val="003B58C6"/>
    <w:rsid w:val="003C31FC"/>
    <w:rsid w:val="003F1C5A"/>
    <w:rsid w:val="004218FB"/>
    <w:rsid w:val="0043022A"/>
    <w:rsid w:val="00430C3A"/>
    <w:rsid w:val="00452063"/>
    <w:rsid w:val="004A6260"/>
    <w:rsid w:val="004D3319"/>
    <w:rsid w:val="004D6887"/>
    <w:rsid w:val="004F2DC4"/>
    <w:rsid w:val="004F531D"/>
    <w:rsid w:val="00514CC8"/>
    <w:rsid w:val="00553A62"/>
    <w:rsid w:val="00560856"/>
    <w:rsid w:val="00565D2A"/>
    <w:rsid w:val="00570A4A"/>
    <w:rsid w:val="00585A99"/>
    <w:rsid w:val="00591C7B"/>
    <w:rsid w:val="00595482"/>
    <w:rsid w:val="005A34C7"/>
    <w:rsid w:val="005D249A"/>
    <w:rsid w:val="005D64D8"/>
    <w:rsid w:val="005E4A75"/>
    <w:rsid w:val="005F1AED"/>
    <w:rsid w:val="00601B9B"/>
    <w:rsid w:val="00650246"/>
    <w:rsid w:val="00656BCC"/>
    <w:rsid w:val="00667B47"/>
    <w:rsid w:val="0067064F"/>
    <w:rsid w:val="006D0BFA"/>
    <w:rsid w:val="006F08C0"/>
    <w:rsid w:val="006F1137"/>
    <w:rsid w:val="007007AD"/>
    <w:rsid w:val="0072041C"/>
    <w:rsid w:val="00737D9E"/>
    <w:rsid w:val="00746CE9"/>
    <w:rsid w:val="007630CD"/>
    <w:rsid w:val="00790212"/>
    <w:rsid w:val="007C2FBA"/>
    <w:rsid w:val="007F65F9"/>
    <w:rsid w:val="008037C5"/>
    <w:rsid w:val="008174B4"/>
    <w:rsid w:val="00821A60"/>
    <w:rsid w:val="00825BE5"/>
    <w:rsid w:val="00826C48"/>
    <w:rsid w:val="008663AB"/>
    <w:rsid w:val="00866F72"/>
    <w:rsid w:val="00871005"/>
    <w:rsid w:val="00877F36"/>
    <w:rsid w:val="008862F6"/>
    <w:rsid w:val="008960D7"/>
    <w:rsid w:val="008A6CF0"/>
    <w:rsid w:val="008B7F85"/>
    <w:rsid w:val="008F75E8"/>
    <w:rsid w:val="00923CF5"/>
    <w:rsid w:val="0092635A"/>
    <w:rsid w:val="00926CE8"/>
    <w:rsid w:val="00932295"/>
    <w:rsid w:val="00934CD8"/>
    <w:rsid w:val="009359FE"/>
    <w:rsid w:val="00991CB0"/>
    <w:rsid w:val="009939DD"/>
    <w:rsid w:val="009D7035"/>
    <w:rsid w:val="009E4966"/>
    <w:rsid w:val="009E623B"/>
    <w:rsid w:val="009E6DE4"/>
    <w:rsid w:val="00A0799A"/>
    <w:rsid w:val="00A13C55"/>
    <w:rsid w:val="00A2154B"/>
    <w:rsid w:val="00A21D11"/>
    <w:rsid w:val="00A267D0"/>
    <w:rsid w:val="00A41CB4"/>
    <w:rsid w:val="00A60028"/>
    <w:rsid w:val="00A62E61"/>
    <w:rsid w:val="00A76C9C"/>
    <w:rsid w:val="00A91881"/>
    <w:rsid w:val="00AA6836"/>
    <w:rsid w:val="00AC2FD5"/>
    <w:rsid w:val="00AD715D"/>
    <w:rsid w:val="00B15DD1"/>
    <w:rsid w:val="00B27B37"/>
    <w:rsid w:val="00B67CEA"/>
    <w:rsid w:val="00B827D5"/>
    <w:rsid w:val="00BA609D"/>
    <w:rsid w:val="00BA6963"/>
    <w:rsid w:val="00BB29EA"/>
    <w:rsid w:val="00BD1FC8"/>
    <w:rsid w:val="00BE2B5E"/>
    <w:rsid w:val="00C03AE9"/>
    <w:rsid w:val="00C0779A"/>
    <w:rsid w:val="00C10879"/>
    <w:rsid w:val="00C17A14"/>
    <w:rsid w:val="00C221E4"/>
    <w:rsid w:val="00C30823"/>
    <w:rsid w:val="00C35B65"/>
    <w:rsid w:val="00C40984"/>
    <w:rsid w:val="00C554E4"/>
    <w:rsid w:val="00C621EC"/>
    <w:rsid w:val="00CA139E"/>
    <w:rsid w:val="00CA3538"/>
    <w:rsid w:val="00CA67DB"/>
    <w:rsid w:val="00CE115D"/>
    <w:rsid w:val="00CE542A"/>
    <w:rsid w:val="00D1206E"/>
    <w:rsid w:val="00D21DF0"/>
    <w:rsid w:val="00D63F89"/>
    <w:rsid w:val="00D70123"/>
    <w:rsid w:val="00D73D38"/>
    <w:rsid w:val="00D76B8A"/>
    <w:rsid w:val="00D828F1"/>
    <w:rsid w:val="00D939A9"/>
    <w:rsid w:val="00DB22DE"/>
    <w:rsid w:val="00DC2E52"/>
    <w:rsid w:val="00DC2E7F"/>
    <w:rsid w:val="00DD7FFB"/>
    <w:rsid w:val="00DF295D"/>
    <w:rsid w:val="00DF5296"/>
    <w:rsid w:val="00E01A6F"/>
    <w:rsid w:val="00E01B16"/>
    <w:rsid w:val="00E217CF"/>
    <w:rsid w:val="00EA19C4"/>
    <w:rsid w:val="00EB630B"/>
    <w:rsid w:val="00EC3752"/>
    <w:rsid w:val="00ED242E"/>
    <w:rsid w:val="00ED4412"/>
    <w:rsid w:val="00F049B6"/>
    <w:rsid w:val="00F104B1"/>
    <w:rsid w:val="00F163E3"/>
    <w:rsid w:val="00F26C99"/>
    <w:rsid w:val="00F4616D"/>
    <w:rsid w:val="00F615C4"/>
    <w:rsid w:val="00FA1E7E"/>
    <w:rsid w:val="00FB2EC6"/>
    <w:rsid w:val="00FB5F9A"/>
    <w:rsid w:val="00FC58FE"/>
    <w:rsid w:val="00FD6E41"/>
    <w:rsid w:val="00FE68DD"/>
    <w:rsid w:val="00FF2EC3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CFB"/>
  <w15:docId w15:val="{D3FE8E90-638F-41EE-8806-1195BDE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3"/>
      <w:ind w:left="638" w:right="7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55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57"/>
    </w:pPr>
  </w:style>
  <w:style w:type="character" w:styleId="Hipercze">
    <w:name w:val="Hyperlink"/>
    <w:basedOn w:val="Domylnaczcionkaakapitu"/>
    <w:uiPriority w:val="99"/>
    <w:unhideWhenUsed/>
    <w:rsid w:val="008862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2F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8663AB"/>
    <w:rPr>
      <w:rFonts w:ascii="Microsoft Sans Serif" w:eastAsia="Microsoft Sans Serif" w:hAnsi="Microsoft Sans Serif" w:cs="Microsoft Sans Serif"/>
      <w:lang w:val="pl-PL"/>
    </w:rPr>
  </w:style>
  <w:style w:type="character" w:customStyle="1" w:styleId="markedcontent">
    <w:name w:val="markedcontent"/>
    <w:basedOn w:val="Domylnaczcionkaakapitu"/>
    <w:rsid w:val="001F24E9"/>
  </w:style>
  <w:style w:type="paragraph" w:styleId="Nagwek">
    <w:name w:val="header"/>
    <w:basedOn w:val="Normalny"/>
    <w:link w:val="NagwekZnak"/>
    <w:uiPriority w:val="99"/>
    <w:unhideWhenUsed/>
    <w:rsid w:val="00CA1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39E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1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39E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minaglogowek.info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BA37-5C23-44B0-A9EB-5413A303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6548</Words>
  <Characters>39289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Tyczyńska</dc:creator>
  <cp:lastModifiedBy>Justyna Lorenc</cp:lastModifiedBy>
  <cp:revision>35</cp:revision>
  <cp:lastPrinted>2024-09-20T06:47:00Z</cp:lastPrinted>
  <dcterms:created xsi:type="dcterms:W3CDTF">2024-10-02T09:48:00Z</dcterms:created>
  <dcterms:modified xsi:type="dcterms:W3CDTF">2024-10-14T12:20:00Z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2010</vt:lpwstr>
  </property>
</Properties>
</file>